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C0" w:rsidRPr="003A5E9A" w:rsidRDefault="008D48C0" w:rsidP="00B7370A">
      <w:pPr>
        <w:snapToGrid w:val="0"/>
        <w:spacing w:before="156" w:after="156" w:line="360" w:lineRule="auto"/>
        <w:ind w:firstLineChars="50" w:firstLine="181"/>
        <w:jc w:val="center"/>
        <w:rPr>
          <w:rFonts w:ascii="Times New Roman" w:eastAsia="Times New Roman"/>
          <w:b/>
          <w:sz w:val="36"/>
          <w:szCs w:val="36"/>
        </w:rPr>
      </w:pPr>
    </w:p>
    <w:p w:rsidR="008D48C0" w:rsidRDefault="008D48C0" w:rsidP="00E949C1">
      <w:pPr>
        <w:snapToGrid w:val="0"/>
        <w:spacing w:before="156" w:after="156" w:line="360" w:lineRule="auto"/>
        <w:ind w:firstLineChars="50" w:firstLine="150"/>
        <w:jc w:val="center"/>
        <w:rPr>
          <w:rFonts w:ascii="Times New Roman"/>
          <w:sz w:val="30"/>
        </w:rPr>
      </w:pPr>
    </w:p>
    <w:p w:rsidR="008D48C0" w:rsidRDefault="008D48C0" w:rsidP="00E949C1">
      <w:pPr>
        <w:snapToGrid w:val="0"/>
        <w:spacing w:before="156" w:after="156" w:line="360" w:lineRule="auto"/>
        <w:ind w:firstLineChars="50" w:firstLine="150"/>
        <w:jc w:val="center"/>
        <w:rPr>
          <w:rFonts w:ascii="Times New Roman"/>
          <w:sz w:val="30"/>
        </w:rPr>
      </w:pPr>
    </w:p>
    <w:p w:rsidR="00E73876" w:rsidRDefault="008D48C0" w:rsidP="007C6BAA">
      <w:pPr>
        <w:snapToGrid w:val="0"/>
        <w:spacing w:beforeLines="100" w:afterLines="100" w:line="360" w:lineRule="auto"/>
        <w:ind w:firstLineChars="0" w:firstLine="0"/>
        <w:jc w:val="center"/>
        <w:rPr>
          <w:rFonts w:ascii="黑体" w:eastAsia="黑体"/>
          <w:sz w:val="32"/>
          <w:szCs w:val="36"/>
        </w:rPr>
      </w:pPr>
      <w:r w:rsidRPr="00E7300B">
        <w:rPr>
          <w:rFonts w:ascii="黑体" w:eastAsia="黑体" w:hint="eastAsia"/>
          <w:sz w:val="32"/>
          <w:szCs w:val="36"/>
        </w:rPr>
        <w:t>复杂系统智能控制与决策国家重点实验室</w:t>
      </w:r>
    </w:p>
    <w:p w:rsidR="008D48C0" w:rsidRDefault="008D48C0" w:rsidP="007C6BAA">
      <w:pPr>
        <w:snapToGrid w:val="0"/>
        <w:spacing w:beforeLines="100" w:afterLines="100" w:line="360" w:lineRule="auto"/>
        <w:ind w:firstLineChars="0" w:firstLine="0"/>
        <w:jc w:val="center"/>
        <w:rPr>
          <w:rFonts w:ascii="黑体" w:eastAsia="黑体" w:hAnsi="宋体"/>
          <w:b/>
          <w:sz w:val="72"/>
          <w:szCs w:val="72"/>
        </w:rPr>
      </w:pPr>
      <w:r>
        <w:rPr>
          <w:rFonts w:ascii="黑体" w:eastAsia="黑体" w:hAnsi="宋体" w:hint="eastAsia"/>
          <w:b/>
          <w:sz w:val="72"/>
          <w:szCs w:val="72"/>
        </w:rPr>
        <w:t>管理规章制度汇编</w:t>
      </w:r>
    </w:p>
    <w:p w:rsidR="008D48C0" w:rsidRDefault="008D48C0" w:rsidP="00E26D83">
      <w:pPr>
        <w:spacing w:before="156" w:after="156"/>
        <w:ind w:firstLineChars="0" w:firstLine="0"/>
        <w:jc w:val="center"/>
        <w:rPr>
          <w:rFonts w:ascii="宋体"/>
          <w:b/>
          <w:sz w:val="32"/>
          <w:szCs w:val="32"/>
        </w:rPr>
      </w:pPr>
      <w:r>
        <w:rPr>
          <w:rFonts w:ascii="宋体" w:hAnsi="宋体" w:hint="eastAsia"/>
          <w:b/>
          <w:sz w:val="32"/>
          <w:szCs w:val="32"/>
        </w:rPr>
        <w:t>（试行）</w:t>
      </w:r>
    </w:p>
    <w:p w:rsidR="008D48C0" w:rsidRDefault="008D48C0" w:rsidP="00665662">
      <w:pPr>
        <w:snapToGrid w:val="0"/>
        <w:spacing w:before="156" w:after="156" w:line="360" w:lineRule="auto"/>
        <w:ind w:firstLineChars="50" w:firstLine="181"/>
        <w:jc w:val="center"/>
        <w:rPr>
          <w:rFonts w:ascii="Times New Roman" w:eastAsia="Times New Roman"/>
          <w:b/>
          <w:sz w:val="36"/>
          <w:szCs w:val="36"/>
        </w:rPr>
      </w:pPr>
    </w:p>
    <w:p w:rsidR="008D48C0" w:rsidRDefault="008D48C0" w:rsidP="00665662">
      <w:pPr>
        <w:snapToGrid w:val="0"/>
        <w:spacing w:before="156" w:after="156" w:line="360" w:lineRule="auto"/>
        <w:ind w:firstLineChars="50" w:firstLine="181"/>
        <w:jc w:val="center"/>
        <w:rPr>
          <w:rFonts w:ascii="Times New Roman" w:eastAsia="Times New Roman"/>
          <w:b/>
          <w:sz w:val="36"/>
          <w:szCs w:val="36"/>
        </w:rPr>
      </w:pPr>
    </w:p>
    <w:p w:rsidR="008D48C0" w:rsidRDefault="008D48C0" w:rsidP="00665662">
      <w:pPr>
        <w:snapToGrid w:val="0"/>
        <w:spacing w:before="156" w:after="156" w:line="360" w:lineRule="auto"/>
        <w:ind w:firstLineChars="50" w:firstLine="181"/>
        <w:jc w:val="center"/>
        <w:rPr>
          <w:rFonts w:ascii="Times New Roman" w:eastAsia="Times New Roman"/>
          <w:b/>
          <w:sz w:val="36"/>
          <w:szCs w:val="36"/>
        </w:rPr>
      </w:pPr>
    </w:p>
    <w:p w:rsidR="008D48C0" w:rsidRDefault="008D48C0" w:rsidP="00665662">
      <w:pPr>
        <w:snapToGrid w:val="0"/>
        <w:spacing w:before="156" w:after="156" w:line="360" w:lineRule="auto"/>
        <w:ind w:firstLineChars="50" w:firstLine="181"/>
        <w:jc w:val="center"/>
        <w:rPr>
          <w:rFonts w:ascii="Times New Roman" w:eastAsia="Times New Roman"/>
          <w:b/>
          <w:sz w:val="36"/>
          <w:szCs w:val="36"/>
        </w:rPr>
      </w:pPr>
    </w:p>
    <w:p w:rsidR="008D48C0" w:rsidRDefault="008D48C0" w:rsidP="00665662">
      <w:pPr>
        <w:snapToGrid w:val="0"/>
        <w:spacing w:before="156" w:after="156" w:line="360" w:lineRule="auto"/>
        <w:ind w:firstLineChars="50" w:firstLine="181"/>
        <w:jc w:val="center"/>
        <w:rPr>
          <w:rFonts w:ascii="Times New Roman" w:eastAsia="Times New Roman"/>
          <w:b/>
          <w:sz w:val="36"/>
          <w:szCs w:val="36"/>
        </w:rPr>
      </w:pPr>
    </w:p>
    <w:p w:rsidR="008D48C0" w:rsidRDefault="008D48C0" w:rsidP="00665662">
      <w:pPr>
        <w:snapToGrid w:val="0"/>
        <w:spacing w:before="156" w:after="156" w:line="360" w:lineRule="auto"/>
        <w:ind w:firstLineChars="50" w:firstLine="181"/>
        <w:jc w:val="center"/>
        <w:rPr>
          <w:rFonts w:ascii="Times New Roman" w:eastAsiaTheme="minorEastAsia"/>
          <w:b/>
          <w:sz w:val="36"/>
          <w:szCs w:val="36"/>
        </w:rPr>
      </w:pPr>
    </w:p>
    <w:p w:rsidR="00E73876" w:rsidRDefault="00E73876" w:rsidP="00665662">
      <w:pPr>
        <w:snapToGrid w:val="0"/>
        <w:spacing w:before="156" w:after="156" w:line="360" w:lineRule="auto"/>
        <w:ind w:firstLineChars="50" w:firstLine="181"/>
        <w:jc w:val="center"/>
        <w:rPr>
          <w:rFonts w:ascii="Times New Roman" w:eastAsiaTheme="minorEastAsia"/>
          <w:b/>
          <w:sz w:val="36"/>
          <w:szCs w:val="36"/>
        </w:rPr>
      </w:pPr>
    </w:p>
    <w:p w:rsidR="00E73876" w:rsidRPr="00E73876" w:rsidRDefault="00E73876" w:rsidP="00665662">
      <w:pPr>
        <w:snapToGrid w:val="0"/>
        <w:spacing w:before="156" w:after="156" w:line="360" w:lineRule="auto"/>
        <w:ind w:firstLineChars="50" w:firstLine="181"/>
        <w:jc w:val="center"/>
        <w:rPr>
          <w:rFonts w:ascii="Times New Roman" w:eastAsiaTheme="minorEastAsia"/>
          <w:b/>
          <w:sz w:val="36"/>
          <w:szCs w:val="36"/>
        </w:rPr>
      </w:pPr>
    </w:p>
    <w:p w:rsidR="008D48C0" w:rsidRPr="00E949C1" w:rsidRDefault="008D48C0" w:rsidP="00DE227B">
      <w:pPr>
        <w:snapToGrid w:val="0"/>
        <w:spacing w:before="156" w:after="156" w:line="360" w:lineRule="auto"/>
        <w:ind w:firstLineChars="50" w:firstLine="160"/>
        <w:jc w:val="center"/>
        <w:rPr>
          <w:rFonts w:ascii="黑体" w:eastAsia="黑体"/>
          <w:b/>
          <w:sz w:val="36"/>
          <w:szCs w:val="36"/>
        </w:rPr>
      </w:pPr>
      <w:r w:rsidRPr="00E7300B">
        <w:rPr>
          <w:rFonts w:ascii="黑体" w:eastAsia="黑体" w:hint="eastAsia"/>
          <w:sz w:val="32"/>
          <w:szCs w:val="36"/>
        </w:rPr>
        <w:t>复杂系统智能控制与决策国家重点实验室</w:t>
      </w:r>
    </w:p>
    <w:p w:rsidR="008D48C0" w:rsidRPr="00972D0C" w:rsidRDefault="008D48C0" w:rsidP="00F37D96">
      <w:pPr>
        <w:snapToGrid w:val="0"/>
        <w:spacing w:before="156" w:after="156" w:line="360" w:lineRule="auto"/>
        <w:ind w:firstLineChars="66" w:firstLine="199"/>
        <w:jc w:val="center"/>
        <w:rPr>
          <w:rFonts w:ascii="Times New Roman"/>
          <w:b/>
          <w:sz w:val="30"/>
        </w:rPr>
      </w:pPr>
      <w:r w:rsidRPr="00972D0C">
        <w:rPr>
          <w:rFonts w:ascii="Times New Roman"/>
          <w:b/>
          <w:sz w:val="30"/>
        </w:rPr>
        <w:t>201</w:t>
      </w:r>
      <w:r w:rsidR="0045692D">
        <w:rPr>
          <w:rFonts w:ascii="Times New Roman" w:hint="eastAsia"/>
          <w:b/>
          <w:sz w:val="30"/>
        </w:rPr>
        <w:t>4</w:t>
      </w:r>
      <w:r w:rsidRPr="00972D0C">
        <w:rPr>
          <w:rFonts w:ascii="Times New Roman" w:hint="eastAsia"/>
          <w:b/>
          <w:sz w:val="30"/>
        </w:rPr>
        <w:t>年</w:t>
      </w:r>
      <w:r w:rsidR="0045692D">
        <w:rPr>
          <w:rFonts w:ascii="Times New Roman" w:hint="eastAsia"/>
          <w:b/>
          <w:sz w:val="30"/>
        </w:rPr>
        <w:t>5</w:t>
      </w:r>
      <w:r w:rsidRPr="00972D0C">
        <w:rPr>
          <w:rFonts w:ascii="Times New Roman" w:hint="eastAsia"/>
          <w:b/>
          <w:sz w:val="30"/>
        </w:rPr>
        <w:t>月</w:t>
      </w:r>
    </w:p>
    <w:p w:rsidR="008D48C0" w:rsidRDefault="008D48C0" w:rsidP="00643D27">
      <w:pPr>
        <w:widowControl/>
        <w:spacing w:beforeLines="0" w:afterLines="0"/>
        <w:ind w:firstLineChars="0" w:firstLine="0"/>
        <w:jc w:val="center"/>
        <w:rPr>
          <w:rFonts w:ascii="黑体" w:eastAsia="黑体"/>
          <w:sz w:val="32"/>
        </w:rPr>
      </w:pPr>
      <w:r>
        <w:rPr>
          <w:rFonts w:ascii="Times New Roman"/>
          <w:sz w:val="30"/>
        </w:rPr>
        <w:br w:type="page"/>
      </w:r>
      <w:r w:rsidRPr="00643D27">
        <w:rPr>
          <w:rFonts w:ascii="黑体" w:eastAsia="黑体" w:hint="eastAsia"/>
          <w:sz w:val="32"/>
        </w:rPr>
        <w:lastRenderedPageBreak/>
        <w:t>目</w:t>
      </w:r>
      <w:r w:rsidRPr="00643D27">
        <w:rPr>
          <w:rFonts w:ascii="黑体" w:eastAsia="黑体"/>
          <w:sz w:val="32"/>
        </w:rPr>
        <w:t xml:space="preserve">      </w:t>
      </w:r>
      <w:r w:rsidRPr="00643D27">
        <w:rPr>
          <w:rFonts w:ascii="黑体" w:eastAsia="黑体" w:hint="eastAsia"/>
          <w:sz w:val="32"/>
        </w:rPr>
        <w:t>录</w:t>
      </w:r>
    </w:p>
    <w:p w:rsidR="008D48C0" w:rsidRPr="00643D27" w:rsidRDefault="008D48C0" w:rsidP="00643D27">
      <w:pPr>
        <w:widowControl/>
        <w:spacing w:beforeLines="0" w:afterLines="0"/>
        <w:ind w:firstLineChars="0" w:firstLine="0"/>
        <w:jc w:val="center"/>
        <w:rPr>
          <w:rFonts w:ascii="黑体" w:eastAsia="黑体"/>
          <w:sz w:val="30"/>
        </w:rPr>
      </w:pPr>
    </w:p>
    <w:p w:rsidR="008D48C0" w:rsidRPr="00DE227B" w:rsidRDefault="008D48C0" w:rsidP="00B7370A">
      <w:pPr>
        <w:pStyle w:val="aa"/>
        <w:widowControl/>
        <w:numPr>
          <w:ilvl w:val="0"/>
          <w:numId w:val="1"/>
        </w:numPr>
        <w:spacing w:beforeLines="0" w:afterLines="0"/>
        <w:ind w:firstLineChars="0"/>
        <w:jc w:val="left"/>
        <w:rPr>
          <w:rFonts w:ascii="宋体"/>
          <w:sz w:val="28"/>
          <w:szCs w:val="28"/>
        </w:rPr>
      </w:pPr>
      <w:r w:rsidRPr="00DE227B">
        <w:rPr>
          <w:rFonts w:ascii="宋体" w:hAnsi="宋体" w:hint="eastAsia"/>
          <w:sz w:val="28"/>
          <w:szCs w:val="28"/>
        </w:rPr>
        <w:t>复杂系统智能控制与决策国家重点实验室管理办法</w:t>
      </w:r>
    </w:p>
    <w:p w:rsidR="008D48C0" w:rsidRPr="00AC64CC" w:rsidRDefault="008D48C0" w:rsidP="00473CAF">
      <w:pPr>
        <w:pStyle w:val="aa"/>
        <w:widowControl/>
        <w:numPr>
          <w:ilvl w:val="0"/>
          <w:numId w:val="1"/>
        </w:numPr>
        <w:spacing w:beforeLines="0" w:afterLines="0"/>
        <w:ind w:firstLineChars="0"/>
        <w:jc w:val="left"/>
        <w:rPr>
          <w:rFonts w:ascii="宋体"/>
          <w:sz w:val="28"/>
          <w:szCs w:val="28"/>
        </w:rPr>
      </w:pPr>
      <w:r w:rsidRPr="00DE227B">
        <w:rPr>
          <w:rFonts w:ascii="宋体" w:hAnsi="宋体" w:hint="eastAsia"/>
          <w:sz w:val="28"/>
          <w:szCs w:val="28"/>
        </w:rPr>
        <w:t>复杂系统智能控制与决策国家重点实验室学术委员会章程</w:t>
      </w:r>
    </w:p>
    <w:p w:rsidR="00AC64CC" w:rsidRPr="00DE227B" w:rsidRDefault="00AC64CC" w:rsidP="00473CAF">
      <w:pPr>
        <w:pStyle w:val="aa"/>
        <w:widowControl/>
        <w:numPr>
          <w:ilvl w:val="0"/>
          <w:numId w:val="1"/>
        </w:numPr>
        <w:spacing w:beforeLines="0" w:afterLines="0"/>
        <w:ind w:firstLineChars="0"/>
        <w:jc w:val="left"/>
        <w:rPr>
          <w:rFonts w:ascii="宋体"/>
          <w:sz w:val="28"/>
          <w:szCs w:val="28"/>
        </w:rPr>
      </w:pPr>
      <w:r>
        <w:rPr>
          <w:rFonts w:ascii="宋体" w:hint="eastAsia"/>
          <w:sz w:val="28"/>
          <w:szCs w:val="28"/>
        </w:rPr>
        <w:t>实验室人员管理办法</w:t>
      </w:r>
    </w:p>
    <w:p w:rsidR="008D48C0" w:rsidRPr="00DE227B" w:rsidRDefault="008D48C0" w:rsidP="00473CAF">
      <w:pPr>
        <w:pStyle w:val="aa"/>
        <w:widowControl/>
        <w:numPr>
          <w:ilvl w:val="0"/>
          <w:numId w:val="1"/>
        </w:numPr>
        <w:spacing w:beforeLines="0" w:afterLines="0"/>
        <w:ind w:firstLineChars="0"/>
        <w:jc w:val="left"/>
        <w:rPr>
          <w:rFonts w:ascii="宋体"/>
          <w:sz w:val="28"/>
          <w:szCs w:val="28"/>
        </w:rPr>
      </w:pPr>
      <w:r w:rsidRPr="00DE227B">
        <w:rPr>
          <w:rFonts w:ascii="宋体" w:hAnsi="宋体" w:hint="eastAsia"/>
          <w:sz w:val="28"/>
          <w:szCs w:val="28"/>
        </w:rPr>
        <w:t>复杂系统智能控制与决策国家重点实验室学术交流与论文（著）发表管理条例</w:t>
      </w:r>
    </w:p>
    <w:p w:rsidR="008D48C0" w:rsidRPr="008049D9" w:rsidRDefault="008D48C0" w:rsidP="00473CAF">
      <w:pPr>
        <w:pStyle w:val="aa"/>
        <w:widowControl/>
        <w:numPr>
          <w:ilvl w:val="0"/>
          <w:numId w:val="1"/>
        </w:numPr>
        <w:spacing w:beforeLines="0" w:afterLines="0"/>
        <w:ind w:firstLineChars="0"/>
        <w:jc w:val="left"/>
        <w:rPr>
          <w:rFonts w:ascii="宋体"/>
          <w:sz w:val="28"/>
          <w:szCs w:val="28"/>
        </w:rPr>
      </w:pPr>
      <w:r w:rsidRPr="00DE227B">
        <w:rPr>
          <w:rFonts w:ascii="宋体" w:hAnsi="宋体" w:hint="eastAsia"/>
          <w:sz w:val="28"/>
          <w:szCs w:val="28"/>
        </w:rPr>
        <w:t>复杂系统智能控制与决策国家重点实验室开放基金申请与管理条例</w:t>
      </w:r>
    </w:p>
    <w:p w:rsidR="008049D9" w:rsidRPr="008049D9" w:rsidRDefault="008049D9" w:rsidP="008049D9">
      <w:pPr>
        <w:widowControl/>
        <w:numPr>
          <w:ilvl w:val="0"/>
          <w:numId w:val="1"/>
        </w:numPr>
        <w:spacing w:beforeLines="0" w:afterLines="0"/>
        <w:ind w:firstLineChars="0"/>
        <w:jc w:val="left"/>
        <w:rPr>
          <w:rFonts w:ascii="宋体" w:hAnsi="宋体"/>
          <w:sz w:val="28"/>
          <w:szCs w:val="28"/>
        </w:rPr>
      </w:pPr>
      <w:r w:rsidRPr="008049D9">
        <w:rPr>
          <w:rFonts w:ascii="宋体" w:hAnsi="宋体" w:hint="eastAsia"/>
          <w:sz w:val="28"/>
          <w:szCs w:val="28"/>
        </w:rPr>
        <w:t>复杂系统智能控制与决策国家重点实验室仪器设备管理与使用办法</w:t>
      </w:r>
    </w:p>
    <w:p w:rsidR="008049D9" w:rsidRPr="00DE227B" w:rsidRDefault="008049D9" w:rsidP="008049D9">
      <w:pPr>
        <w:pStyle w:val="aa"/>
        <w:widowControl/>
        <w:spacing w:beforeLines="0" w:afterLines="0"/>
        <w:ind w:left="360" w:firstLineChars="0" w:firstLine="0"/>
        <w:jc w:val="left"/>
        <w:rPr>
          <w:rFonts w:ascii="宋体"/>
          <w:sz w:val="28"/>
          <w:szCs w:val="28"/>
        </w:rPr>
      </w:pPr>
    </w:p>
    <w:p w:rsidR="008D48C0" w:rsidRPr="00B7370A" w:rsidRDefault="008D48C0" w:rsidP="00473CAF">
      <w:pPr>
        <w:pStyle w:val="aa"/>
        <w:widowControl/>
        <w:spacing w:beforeLines="0" w:afterLines="0"/>
        <w:ind w:left="360"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8D48C0" w:rsidRDefault="008D48C0">
      <w:pPr>
        <w:widowControl/>
        <w:spacing w:beforeLines="0" w:afterLines="0"/>
        <w:ind w:firstLineChars="0" w:firstLine="0"/>
        <w:jc w:val="left"/>
        <w:rPr>
          <w:rFonts w:ascii="Times New Roman"/>
          <w:sz w:val="30"/>
        </w:rPr>
      </w:pPr>
    </w:p>
    <w:p w:rsidR="00AC64CC" w:rsidRDefault="00E73876" w:rsidP="00E73876">
      <w:pPr>
        <w:widowControl/>
        <w:spacing w:beforeLines="0" w:afterLines="0"/>
        <w:ind w:firstLineChars="0" w:firstLine="0"/>
        <w:jc w:val="center"/>
        <w:rPr>
          <w:rFonts w:ascii="黑体" w:eastAsia="黑体" w:hAnsi="Times New Roman"/>
          <w:b/>
          <w:sz w:val="30"/>
          <w:szCs w:val="30"/>
        </w:rPr>
      </w:pPr>
      <w:r>
        <w:rPr>
          <w:rFonts w:ascii="Times New Roman"/>
          <w:sz w:val="30"/>
        </w:rPr>
        <w:br w:type="page"/>
      </w:r>
      <w:r w:rsidR="008D48C0" w:rsidRPr="00AC64CC">
        <w:rPr>
          <w:rFonts w:ascii="黑体" w:eastAsia="黑体" w:hAnsi="Times New Roman" w:hint="eastAsia"/>
          <w:b/>
          <w:sz w:val="30"/>
          <w:szCs w:val="30"/>
        </w:rPr>
        <w:lastRenderedPageBreak/>
        <w:t>复杂系统智能控制与决策国家重点实验室</w:t>
      </w:r>
    </w:p>
    <w:p w:rsidR="008D48C0" w:rsidRPr="00AC64CC" w:rsidRDefault="008D48C0" w:rsidP="00E73876">
      <w:pPr>
        <w:widowControl/>
        <w:spacing w:beforeLines="0" w:afterLines="0"/>
        <w:ind w:firstLineChars="0" w:firstLine="0"/>
        <w:jc w:val="center"/>
        <w:rPr>
          <w:rFonts w:ascii="黑体" w:eastAsia="黑体" w:hAnsi="Times New Roman"/>
          <w:b/>
          <w:sz w:val="30"/>
          <w:szCs w:val="30"/>
        </w:rPr>
      </w:pPr>
      <w:r w:rsidRPr="00AC64CC">
        <w:rPr>
          <w:rFonts w:ascii="黑体" w:eastAsia="黑体" w:hAnsi="Times New Roman" w:hint="eastAsia"/>
          <w:b/>
          <w:sz w:val="30"/>
          <w:szCs w:val="30"/>
        </w:rPr>
        <w:t>管理办法</w:t>
      </w:r>
    </w:p>
    <w:p w:rsidR="00E26D83" w:rsidRDefault="00E26D83" w:rsidP="00E949C1">
      <w:pPr>
        <w:spacing w:before="156" w:after="156"/>
        <w:ind w:firstLine="562"/>
        <w:rPr>
          <w:rFonts w:ascii="Times New Roman" w:hAnsi="Times New Roman"/>
          <w:b/>
          <w:sz w:val="28"/>
          <w:szCs w:val="28"/>
        </w:rPr>
      </w:pPr>
    </w:p>
    <w:p w:rsidR="008D48C0" w:rsidRPr="00E949C1" w:rsidRDefault="008D48C0" w:rsidP="00E949C1">
      <w:pPr>
        <w:spacing w:before="156" w:after="156"/>
        <w:ind w:firstLine="562"/>
        <w:rPr>
          <w:rFonts w:ascii="Times New Roman" w:hAnsi="Times New Roman"/>
          <w:b/>
          <w:sz w:val="28"/>
          <w:szCs w:val="28"/>
        </w:rPr>
      </w:pPr>
      <w:r w:rsidRPr="00E949C1">
        <w:rPr>
          <w:rFonts w:ascii="Times New Roman" w:hAnsi="Times New Roman" w:hint="eastAsia"/>
          <w:b/>
          <w:sz w:val="28"/>
          <w:szCs w:val="28"/>
        </w:rPr>
        <w:t>第一</w:t>
      </w:r>
      <w:r w:rsidR="001112F6">
        <w:rPr>
          <w:rFonts w:ascii="Times New Roman" w:hAnsi="Times New Roman" w:hint="eastAsia"/>
          <w:b/>
          <w:sz w:val="28"/>
          <w:szCs w:val="28"/>
        </w:rPr>
        <w:t>条</w:t>
      </w:r>
      <w:r>
        <w:rPr>
          <w:rFonts w:ascii="Times New Roman" w:hAnsi="Times New Roman"/>
          <w:b/>
          <w:sz w:val="28"/>
          <w:szCs w:val="28"/>
        </w:rPr>
        <w:t xml:space="preserve"> </w:t>
      </w:r>
      <w:r w:rsidRPr="00E949C1">
        <w:rPr>
          <w:rFonts w:ascii="Times New Roman" w:hAnsi="Times New Roman" w:hint="eastAsia"/>
          <w:b/>
          <w:sz w:val="28"/>
          <w:szCs w:val="28"/>
        </w:rPr>
        <w:t>总则</w:t>
      </w:r>
    </w:p>
    <w:p w:rsidR="008D48C0" w:rsidRPr="00A64828" w:rsidRDefault="008D48C0" w:rsidP="00E949C1">
      <w:pPr>
        <w:spacing w:before="156" w:after="156"/>
        <w:ind w:firstLine="560"/>
        <w:jc w:val="left"/>
        <w:rPr>
          <w:rFonts w:ascii="黑体" w:eastAsia="黑体"/>
          <w:sz w:val="28"/>
          <w:szCs w:val="28"/>
        </w:rPr>
      </w:pPr>
      <w:r>
        <w:rPr>
          <w:rFonts w:ascii="Times New Roman" w:hAnsi="Times New Roman"/>
          <w:sz w:val="28"/>
          <w:szCs w:val="28"/>
        </w:rPr>
        <w:t>1.</w:t>
      </w:r>
      <w:r w:rsidR="00814305">
        <w:rPr>
          <w:rFonts w:ascii="Times New Roman" w:hAnsi="Times New Roman" w:hint="eastAsia"/>
          <w:sz w:val="28"/>
          <w:szCs w:val="28"/>
        </w:rPr>
        <w:t xml:space="preserve"> </w:t>
      </w:r>
      <w:r>
        <w:rPr>
          <w:rFonts w:ascii="Times New Roman" w:hAnsi="Times New Roman" w:hint="eastAsia"/>
          <w:sz w:val="28"/>
          <w:szCs w:val="28"/>
        </w:rPr>
        <w:t>为规范和加强</w:t>
      </w:r>
      <w:r w:rsidRPr="00E949C1">
        <w:rPr>
          <w:rFonts w:ascii="Times New Roman" w:hAnsi="Times New Roman" w:hint="eastAsia"/>
          <w:sz w:val="28"/>
          <w:szCs w:val="28"/>
        </w:rPr>
        <w:t>复杂系统智能控制与决策</w:t>
      </w:r>
      <w:r>
        <w:rPr>
          <w:rFonts w:ascii="Times New Roman" w:hAnsi="Times New Roman" w:hint="eastAsia"/>
          <w:sz w:val="28"/>
          <w:szCs w:val="28"/>
        </w:rPr>
        <w:t>国家重点实验室的建设与运行，依据</w:t>
      </w:r>
      <w:r w:rsidRPr="00E949C1">
        <w:rPr>
          <w:rFonts w:ascii="宋体" w:hAnsi="宋体" w:hint="eastAsia"/>
          <w:sz w:val="28"/>
          <w:szCs w:val="28"/>
        </w:rPr>
        <w:t>《国家重点实验室建设与管理暂行办法》、《北京理工大学重点实验室管理办法》</w:t>
      </w:r>
      <w:r>
        <w:rPr>
          <w:rFonts w:ascii="宋体" w:hAnsi="宋体" w:hint="eastAsia"/>
          <w:sz w:val="28"/>
          <w:szCs w:val="28"/>
        </w:rPr>
        <w:t>制定本办法。</w:t>
      </w:r>
    </w:p>
    <w:p w:rsidR="008D48C0" w:rsidRDefault="008D48C0" w:rsidP="00E949C1">
      <w:pPr>
        <w:spacing w:before="156" w:after="156"/>
        <w:ind w:firstLine="560"/>
        <w:rPr>
          <w:rFonts w:ascii="Times New Roman" w:hAnsi="Times New Roman"/>
          <w:sz w:val="28"/>
          <w:szCs w:val="28"/>
        </w:rPr>
      </w:pPr>
      <w:r>
        <w:rPr>
          <w:rFonts w:ascii="Times New Roman" w:hAnsi="Times New Roman"/>
          <w:sz w:val="28"/>
          <w:szCs w:val="28"/>
        </w:rPr>
        <w:t>2.</w:t>
      </w:r>
      <w:r w:rsidR="00814305">
        <w:rPr>
          <w:rFonts w:ascii="Times New Roman" w:hAnsi="Times New Roman" w:hint="eastAsia"/>
          <w:sz w:val="28"/>
          <w:szCs w:val="28"/>
        </w:rPr>
        <w:t xml:space="preserve"> </w:t>
      </w:r>
      <w:r>
        <w:rPr>
          <w:rFonts w:ascii="Times New Roman" w:hAnsi="Times New Roman" w:hint="eastAsia"/>
          <w:sz w:val="28"/>
          <w:szCs w:val="28"/>
        </w:rPr>
        <w:t>依据“科学技术部</w:t>
      </w:r>
      <w:r>
        <w:rPr>
          <w:rFonts w:ascii="Times New Roman" w:hAnsi="Times New Roman"/>
          <w:sz w:val="28"/>
          <w:szCs w:val="28"/>
        </w:rPr>
        <w:t>-</w:t>
      </w:r>
      <w:r>
        <w:rPr>
          <w:rFonts w:ascii="Times New Roman" w:hAnsi="Times New Roman" w:hint="eastAsia"/>
          <w:sz w:val="28"/>
          <w:szCs w:val="28"/>
        </w:rPr>
        <w:t>工业和信息化部合作共建国家重点实验室培育基地合作备忘录”，复杂系统智能控制与决策国家重点实验室是科技部与工信部的联合培育实验室，依托北京理工大学进行建设，具有相对独立的人事权和财务权。</w:t>
      </w:r>
    </w:p>
    <w:p w:rsidR="008D48C0" w:rsidRPr="00E949C1" w:rsidRDefault="008D48C0" w:rsidP="00E949C1">
      <w:pPr>
        <w:spacing w:before="156" w:after="156"/>
        <w:ind w:firstLine="560"/>
        <w:rPr>
          <w:rFonts w:ascii="Times New Roman" w:hAnsi="Times New Roman"/>
          <w:sz w:val="28"/>
          <w:szCs w:val="28"/>
        </w:rPr>
      </w:pPr>
      <w:r>
        <w:rPr>
          <w:rFonts w:ascii="Times New Roman" w:hAnsi="Times New Roman"/>
          <w:sz w:val="28"/>
          <w:szCs w:val="28"/>
        </w:rPr>
        <w:t>3.</w:t>
      </w:r>
      <w:r w:rsidRPr="00952DBC">
        <w:rPr>
          <w:rFonts w:ascii="Times New Roman" w:hAnsi="Times New Roman"/>
          <w:sz w:val="28"/>
          <w:szCs w:val="28"/>
        </w:rPr>
        <w:t xml:space="preserve"> </w:t>
      </w:r>
      <w:r w:rsidRPr="00E949C1">
        <w:rPr>
          <w:rFonts w:ascii="Times New Roman" w:hAnsi="Times New Roman" w:hint="eastAsia"/>
          <w:sz w:val="28"/>
          <w:szCs w:val="28"/>
        </w:rPr>
        <w:t>复杂系统智能控制与决策</w:t>
      </w:r>
      <w:r w:rsidRPr="007A7956">
        <w:rPr>
          <w:rFonts w:ascii="Times New Roman" w:hAnsi="Times New Roman" w:hint="eastAsia"/>
          <w:sz w:val="28"/>
          <w:szCs w:val="28"/>
        </w:rPr>
        <w:t>国家重点实验室是</w:t>
      </w:r>
      <w:r w:rsidRPr="00952DBC">
        <w:rPr>
          <w:rFonts w:ascii="宋体" w:hAnsi="宋体" w:hint="eastAsia"/>
          <w:sz w:val="28"/>
          <w:szCs w:val="28"/>
        </w:rPr>
        <w:t>从</w:t>
      </w:r>
      <w:r w:rsidRPr="00E949C1">
        <w:rPr>
          <w:rFonts w:ascii="Times New Roman" w:hAnsi="Times New Roman" w:hint="eastAsia"/>
          <w:sz w:val="28"/>
          <w:szCs w:val="28"/>
        </w:rPr>
        <w:t>事复杂系统智能控制与决策及其相关领域基础理论和应用基础研究的科学研究与人才培养基地。</w:t>
      </w:r>
    </w:p>
    <w:p w:rsidR="008D48C0" w:rsidRDefault="008D48C0" w:rsidP="00E949C1">
      <w:pPr>
        <w:spacing w:before="156" w:after="156"/>
        <w:ind w:firstLine="560"/>
        <w:rPr>
          <w:rFonts w:ascii="Times New Roman" w:hAnsi="Times New Roman"/>
          <w:sz w:val="28"/>
          <w:szCs w:val="28"/>
        </w:rPr>
      </w:pPr>
      <w:r>
        <w:rPr>
          <w:rFonts w:ascii="Times New Roman" w:hAnsi="Times New Roman"/>
          <w:sz w:val="28"/>
          <w:szCs w:val="28"/>
        </w:rPr>
        <w:t>4.</w:t>
      </w:r>
      <w:r w:rsidR="00814305">
        <w:rPr>
          <w:rFonts w:ascii="Times New Roman" w:hAnsi="Times New Roman" w:hint="eastAsia"/>
          <w:sz w:val="28"/>
          <w:szCs w:val="28"/>
        </w:rPr>
        <w:t xml:space="preserve"> </w:t>
      </w:r>
      <w:r w:rsidRPr="00E949C1">
        <w:rPr>
          <w:rFonts w:ascii="Times New Roman" w:hAnsi="Times New Roman" w:hint="eastAsia"/>
          <w:sz w:val="28"/>
          <w:szCs w:val="28"/>
        </w:rPr>
        <w:t>实验室根据国内外本领域发展的趋势，紧密结合我国国防建设与国民经济建设需要，确立并调整研究方向。鼓励和提倡多学科交叉、融合，鼓励针对新时期国防建设和国民经济建设中的重大问题开展研究。</w:t>
      </w:r>
    </w:p>
    <w:p w:rsidR="00E26D83" w:rsidRPr="00E949C1" w:rsidRDefault="00E26D83" w:rsidP="00E949C1">
      <w:pPr>
        <w:spacing w:before="156" w:after="156"/>
        <w:ind w:firstLine="560"/>
        <w:rPr>
          <w:rFonts w:ascii="Times New Roman" w:hAnsi="Times New Roman"/>
          <w:sz w:val="28"/>
          <w:szCs w:val="28"/>
        </w:rPr>
      </w:pPr>
    </w:p>
    <w:p w:rsidR="008D48C0" w:rsidRDefault="008D48C0" w:rsidP="00952DBC">
      <w:pPr>
        <w:spacing w:before="156" w:after="156"/>
        <w:ind w:firstLine="562"/>
        <w:rPr>
          <w:rFonts w:ascii="宋体"/>
          <w:b/>
          <w:sz w:val="28"/>
          <w:szCs w:val="28"/>
        </w:rPr>
      </w:pPr>
      <w:r w:rsidRPr="00952DBC">
        <w:rPr>
          <w:rFonts w:ascii="宋体" w:hAnsi="宋体" w:hint="eastAsia"/>
          <w:b/>
          <w:sz w:val="28"/>
          <w:szCs w:val="28"/>
        </w:rPr>
        <w:t>第二</w:t>
      </w:r>
      <w:r w:rsidR="001112F6">
        <w:rPr>
          <w:rFonts w:ascii="Times New Roman" w:hAnsi="Times New Roman" w:hint="eastAsia"/>
          <w:b/>
          <w:sz w:val="28"/>
          <w:szCs w:val="28"/>
        </w:rPr>
        <w:t>条</w:t>
      </w:r>
      <w:r>
        <w:rPr>
          <w:rFonts w:ascii="宋体" w:hAnsi="宋体"/>
          <w:b/>
          <w:sz w:val="28"/>
          <w:szCs w:val="28"/>
        </w:rPr>
        <w:t xml:space="preserve"> </w:t>
      </w:r>
      <w:r w:rsidRPr="00952DBC">
        <w:rPr>
          <w:rFonts w:ascii="宋体" w:hAnsi="宋体" w:hint="eastAsia"/>
          <w:b/>
          <w:sz w:val="28"/>
          <w:szCs w:val="28"/>
        </w:rPr>
        <w:t>实验室组织结构</w:t>
      </w:r>
    </w:p>
    <w:p w:rsidR="008D48C0" w:rsidRPr="00A1058A" w:rsidRDefault="008D48C0" w:rsidP="00A1058A">
      <w:pPr>
        <w:spacing w:before="156" w:after="156"/>
        <w:ind w:firstLine="560"/>
        <w:rPr>
          <w:rFonts w:ascii="宋体"/>
          <w:sz w:val="28"/>
          <w:szCs w:val="28"/>
        </w:rPr>
      </w:pPr>
      <w:r w:rsidRPr="00A1058A">
        <w:rPr>
          <w:rFonts w:ascii="宋体" w:hAnsi="宋体"/>
          <w:sz w:val="28"/>
          <w:szCs w:val="28"/>
        </w:rPr>
        <w:lastRenderedPageBreak/>
        <w:t>1.</w:t>
      </w:r>
      <w:r w:rsidR="00814305">
        <w:rPr>
          <w:rFonts w:ascii="宋体" w:hAnsi="宋体" w:hint="eastAsia"/>
          <w:sz w:val="28"/>
          <w:szCs w:val="28"/>
        </w:rPr>
        <w:t xml:space="preserve"> </w:t>
      </w:r>
      <w:r w:rsidRPr="00A1058A">
        <w:rPr>
          <w:rFonts w:ascii="宋体" w:hAnsi="宋体" w:hint="eastAsia"/>
          <w:sz w:val="28"/>
          <w:szCs w:val="28"/>
        </w:rPr>
        <w:t>实验室是在学术委员会指导下的主任负责制。下设四个实验室和</w:t>
      </w:r>
      <w:r>
        <w:rPr>
          <w:rFonts w:ascii="宋体" w:hAnsi="宋体" w:hint="eastAsia"/>
          <w:sz w:val="28"/>
          <w:szCs w:val="28"/>
        </w:rPr>
        <w:t>实验室</w:t>
      </w:r>
      <w:r w:rsidRPr="00A1058A">
        <w:rPr>
          <w:rFonts w:ascii="宋体" w:hAnsi="宋体" w:hint="eastAsia"/>
          <w:sz w:val="28"/>
          <w:szCs w:val="28"/>
        </w:rPr>
        <w:t>办公室</w:t>
      </w:r>
      <w:r>
        <w:rPr>
          <w:rFonts w:ascii="宋体" w:hAnsi="宋体" w:hint="eastAsia"/>
          <w:sz w:val="28"/>
          <w:szCs w:val="28"/>
        </w:rPr>
        <w:t>。</w:t>
      </w:r>
    </w:p>
    <w:p w:rsidR="008D48C0" w:rsidRPr="00952DBC" w:rsidRDefault="008D48C0" w:rsidP="00952DBC">
      <w:pPr>
        <w:spacing w:before="156" w:after="156"/>
        <w:ind w:firstLine="560"/>
        <w:rPr>
          <w:rFonts w:ascii="宋体"/>
          <w:sz w:val="28"/>
          <w:szCs w:val="28"/>
        </w:rPr>
      </w:pPr>
      <w:r>
        <w:rPr>
          <w:rFonts w:ascii="宋体" w:hAnsi="宋体"/>
          <w:sz w:val="28"/>
          <w:szCs w:val="28"/>
        </w:rPr>
        <w:t>2.</w:t>
      </w:r>
      <w:r w:rsidR="00814305">
        <w:rPr>
          <w:rFonts w:ascii="宋体" w:hAnsi="宋体" w:hint="eastAsia"/>
          <w:sz w:val="28"/>
          <w:szCs w:val="28"/>
        </w:rPr>
        <w:t xml:space="preserve"> </w:t>
      </w:r>
      <w:r w:rsidRPr="00952DBC">
        <w:rPr>
          <w:rFonts w:ascii="宋体" w:hAnsi="宋体" w:hint="eastAsia"/>
          <w:sz w:val="28"/>
          <w:szCs w:val="28"/>
        </w:rPr>
        <w:t>实验室固定人员根据实验室的研究方向和管理工作岗位</w:t>
      </w:r>
      <w:r w:rsidRPr="00952DBC">
        <w:rPr>
          <w:rFonts w:ascii="宋体"/>
          <w:sz w:val="28"/>
          <w:szCs w:val="28"/>
        </w:rPr>
        <w:t>,</w:t>
      </w:r>
      <w:r w:rsidRPr="00952DBC">
        <w:rPr>
          <w:rFonts w:ascii="宋体" w:hAnsi="宋体" w:hint="eastAsia"/>
          <w:sz w:val="28"/>
          <w:szCs w:val="28"/>
        </w:rPr>
        <w:t>按《北京理工大学岗位聘任条件和岗位职责》在校内招聘，</w:t>
      </w:r>
      <w:proofErr w:type="gramStart"/>
      <w:r w:rsidRPr="00952DBC">
        <w:rPr>
          <w:rFonts w:ascii="宋体" w:hAnsi="宋体" w:hint="eastAsia"/>
          <w:sz w:val="28"/>
          <w:szCs w:val="28"/>
        </w:rPr>
        <w:t>依岗位</w:t>
      </w:r>
      <w:proofErr w:type="gramEnd"/>
      <w:r w:rsidRPr="00952DBC">
        <w:rPr>
          <w:rFonts w:ascii="宋体" w:hAnsi="宋体" w:hint="eastAsia"/>
          <w:sz w:val="28"/>
          <w:szCs w:val="28"/>
        </w:rPr>
        <w:t>类型与级别分别由学校和实验室两级聘任。固定人员每年考核一次，称职者可申请续聘。</w:t>
      </w:r>
    </w:p>
    <w:p w:rsidR="008D48C0" w:rsidRPr="00952DBC" w:rsidRDefault="008D48C0" w:rsidP="00952DBC">
      <w:pPr>
        <w:spacing w:before="156" w:after="156"/>
        <w:ind w:firstLine="560"/>
        <w:rPr>
          <w:rFonts w:ascii="宋体"/>
          <w:sz w:val="28"/>
          <w:szCs w:val="28"/>
        </w:rPr>
      </w:pPr>
      <w:r>
        <w:rPr>
          <w:rFonts w:ascii="宋体" w:hAnsi="宋体"/>
          <w:sz w:val="28"/>
          <w:szCs w:val="28"/>
        </w:rPr>
        <w:t>3.</w:t>
      </w:r>
      <w:r w:rsidR="00814305">
        <w:rPr>
          <w:rFonts w:ascii="宋体" w:hAnsi="宋体" w:hint="eastAsia"/>
          <w:sz w:val="28"/>
          <w:szCs w:val="28"/>
        </w:rPr>
        <w:t xml:space="preserve"> </w:t>
      </w:r>
      <w:r w:rsidRPr="00952DBC">
        <w:rPr>
          <w:rFonts w:ascii="宋体" w:hAnsi="宋体" w:hint="eastAsia"/>
          <w:sz w:val="28"/>
          <w:szCs w:val="28"/>
        </w:rPr>
        <w:t>客座人员是指挂靠在本实验室所属学科下的兼职博士生导师、访问学者及实验室开放基金项目的研究人员。</w:t>
      </w:r>
    </w:p>
    <w:p w:rsidR="00E26D83" w:rsidRDefault="00E26D83" w:rsidP="00A931EF">
      <w:pPr>
        <w:spacing w:before="156" w:after="156"/>
        <w:ind w:firstLine="562"/>
        <w:rPr>
          <w:rFonts w:ascii="宋体" w:hAnsi="宋体"/>
          <w:b/>
          <w:sz w:val="28"/>
          <w:szCs w:val="28"/>
        </w:rPr>
      </w:pPr>
    </w:p>
    <w:p w:rsidR="008D48C0" w:rsidRPr="00A931EF" w:rsidRDefault="008D48C0" w:rsidP="00A931EF">
      <w:pPr>
        <w:spacing w:before="156" w:after="156"/>
        <w:ind w:firstLine="562"/>
        <w:rPr>
          <w:rFonts w:ascii="宋体"/>
          <w:b/>
          <w:sz w:val="28"/>
          <w:szCs w:val="28"/>
        </w:rPr>
      </w:pPr>
      <w:r w:rsidRPr="00A931EF">
        <w:rPr>
          <w:rFonts w:ascii="宋体" w:hAnsi="宋体" w:hint="eastAsia"/>
          <w:b/>
          <w:sz w:val="28"/>
          <w:szCs w:val="28"/>
        </w:rPr>
        <w:t>第三</w:t>
      </w:r>
      <w:r w:rsidR="001112F6">
        <w:rPr>
          <w:rFonts w:ascii="Times New Roman" w:hAnsi="Times New Roman" w:hint="eastAsia"/>
          <w:b/>
          <w:sz w:val="28"/>
          <w:szCs w:val="28"/>
        </w:rPr>
        <w:t>条</w:t>
      </w:r>
      <w:r>
        <w:rPr>
          <w:rFonts w:ascii="宋体" w:hAnsi="宋体"/>
          <w:b/>
          <w:sz w:val="28"/>
          <w:szCs w:val="28"/>
        </w:rPr>
        <w:t xml:space="preserve"> </w:t>
      </w:r>
      <w:r w:rsidRPr="00A931EF">
        <w:rPr>
          <w:rFonts w:ascii="宋体" w:hAnsi="宋体" w:hint="eastAsia"/>
          <w:b/>
          <w:sz w:val="28"/>
          <w:szCs w:val="28"/>
        </w:rPr>
        <w:t>实验室办公室工作条例</w:t>
      </w:r>
    </w:p>
    <w:p w:rsidR="008D48C0" w:rsidRPr="00A931EF" w:rsidRDefault="008D48C0" w:rsidP="00A931EF">
      <w:pPr>
        <w:spacing w:before="156" w:after="156"/>
        <w:ind w:firstLine="560"/>
        <w:rPr>
          <w:rFonts w:ascii="宋体"/>
          <w:sz w:val="28"/>
          <w:szCs w:val="28"/>
        </w:rPr>
      </w:pPr>
      <w:r>
        <w:rPr>
          <w:rFonts w:ascii="宋体" w:hAnsi="宋体"/>
          <w:sz w:val="28"/>
          <w:szCs w:val="28"/>
        </w:rPr>
        <w:t>1.</w:t>
      </w:r>
      <w:r w:rsidR="00814305">
        <w:rPr>
          <w:rFonts w:ascii="宋体" w:hAnsi="宋体" w:hint="eastAsia"/>
          <w:sz w:val="28"/>
          <w:szCs w:val="28"/>
        </w:rPr>
        <w:t xml:space="preserve"> </w:t>
      </w:r>
      <w:r w:rsidRPr="00A931EF">
        <w:rPr>
          <w:rFonts w:ascii="宋体" w:hAnsi="宋体" w:hint="eastAsia"/>
          <w:sz w:val="28"/>
          <w:szCs w:val="28"/>
        </w:rPr>
        <w:t>实验室办公室是实验室的办事机构，负责办理实验室日常行政事务、对外联系及实验室信息收集与统计工作。</w:t>
      </w:r>
    </w:p>
    <w:p w:rsidR="008D48C0" w:rsidRPr="00A931EF" w:rsidRDefault="008D48C0" w:rsidP="00A931EF">
      <w:pPr>
        <w:spacing w:before="156" w:after="156"/>
        <w:ind w:firstLine="560"/>
        <w:rPr>
          <w:rFonts w:ascii="宋体"/>
          <w:sz w:val="28"/>
          <w:szCs w:val="28"/>
        </w:rPr>
      </w:pPr>
      <w:r>
        <w:rPr>
          <w:rFonts w:ascii="宋体" w:hAnsi="宋体"/>
          <w:sz w:val="28"/>
          <w:szCs w:val="28"/>
        </w:rPr>
        <w:t>2.</w:t>
      </w:r>
      <w:r w:rsidR="00814305">
        <w:rPr>
          <w:rFonts w:ascii="宋体" w:hAnsi="宋体" w:hint="eastAsia"/>
          <w:sz w:val="28"/>
          <w:szCs w:val="28"/>
        </w:rPr>
        <w:t xml:space="preserve"> </w:t>
      </w:r>
      <w:r w:rsidRPr="00A931EF">
        <w:rPr>
          <w:rFonts w:ascii="宋体" w:hAnsi="宋体" w:hint="eastAsia"/>
          <w:sz w:val="28"/>
          <w:szCs w:val="28"/>
        </w:rPr>
        <w:t>实验室办公室设主任一名，</w:t>
      </w:r>
      <w:r>
        <w:rPr>
          <w:rFonts w:ascii="宋体" w:hAnsi="宋体" w:hint="eastAsia"/>
          <w:sz w:val="28"/>
          <w:szCs w:val="28"/>
        </w:rPr>
        <w:t>秘书</w:t>
      </w:r>
      <w:r w:rsidRPr="00A931EF">
        <w:rPr>
          <w:rFonts w:ascii="宋体" w:hAnsi="宋体" w:hint="eastAsia"/>
          <w:sz w:val="28"/>
          <w:szCs w:val="28"/>
        </w:rPr>
        <w:t>一名。</w:t>
      </w:r>
    </w:p>
    <w:p w:rsidR="008D48C0" w:rsidRPr="00A931EF" w:rsidRDefault="008D48C0" w:rsidP="00A931EF">
      <w:pPr>
        <w:spacing w:before="156" w:after="156"/>
        <w:ind w:firstLine="560"/>
        <w:rPr>
          <w:rFonts w:ascii="宋体"/>
          <w:sz w:val="28"/>
          <w:szCs w:val="28"/>
        </w:rPr>
      </w:pPr>
      <w:r>
        <w:rPr>
          <w:rFonts w:ascii="宋体" w:hAnsi="宋体"/>
          <w:sz w:val="28"/>
          <w:szCs w:val="28"/>
        </w:rPr>
        <w:t>3.</w:t>
      </w:r>
      <w:r w:rsidR="00814305">
        <w:rPr>
          <w:rFonts w:ascii="宋体" w:hAnsi="宋体" w:hint="eastAsia"/>
          <w:sz w:val="28"/>
          <w:szCs w:val="28"/>
        </w:rPr>
        <w:t xml:space="preserve"> </w:t>
      </w:r>
      <w:r w:rsidRPr="00A931EF">
        <w:rPr>
          <w:rFonts w:ascii="宋体" w:hAnsi="宋体" w:hint="eastAsia"/>
          <w:sz w:val="28"/>
          <w:szCs w:val="28"/>
        </w:rPr>
        <w:t>实验室办公室主任通过竟</w:t>
      </w:r>
      <w:proofErr w:type="gramStart"/>
      <w:r w:rsidRPr="00A931EF">
        <w:rPr>
          <w:rFonts w:ascii="宋体" w:hAnsi="宋体" w:hint="eastAsia"/>
          <w:sz w:val="28"/>
          <w:szCs w:val="28"/>
        </w:rPr>
        <w:t>聘方式</w:t>
      </w:r>
      <w:proofErr w:type="gramEnd"/>
      <w:r w:rsidRPr="00A931EF">
        <w:rPr>
          <w:rFonts w:ascii="宋体" w:hAnsi="宋体" w:hint="eastAsia"/>
          <w:sz w:val="28"/>
          <w:szCs w:val="28"/>
        </w:rPr>
        <w:t>经实验室讨论通过，由实验室主任任命，</w:t>
      </w:r>
      <w:r>
        <w:rPr>
          <w:rFonts w:ascii="宋体" w:hAnsi="宋体" w:hint="eastAsia"/>
          <w:sz w:val="28"/>
          <w:szCs w:val="28"/>
        </w:rPr>
        <w:t>秘书</w:t>
      </w:r>
      <w:r w:rsidRPr="00A931EF">
        <w:rPr>
          <w:rFonts w:ascii="宋体" w:hAnsi="宋体" w:hint="eastAsia"/>
          <w:sz w:val="28"/>
          <w:szCs w:val="28"/>
        </w:rPr>
        <w:t>按照北京理工大学岗位聘任办法聘任。在特殊情况下，经实验室通过，实验室主任还可临时聘任兼职</w:t>
      </w:r>
      <w:r>
        <w:rPr>
          <w:rFonts w:ascii="宋体" w:hAnsi="宋体" w:hint="eastAsia"/>
          <w:sz w:val="28"/>
          <w:szCs w:val="28"/>
        </w:rPr>
        <w:t>秘书</w:t>
      </w:r>
      <w:r w:rsidRPr="00A931EF">
        <w:rPr>
          <w:rFonts w:ascii="宋体" w:hAnsi="宋体" w:hint="eastAsia"/>
          <w:sz w:val="28"/>
          <w:szCs w:val="28"/>
        </w:rPr>
        <w:t>。</w:t>
      </w:r>
    </w:p>
    <w:p w:rsidR="008D48C0" w:rsidRPr="00A931EF" w:rsidRDefault="008D48C0" w:rsidP="00A931EF">
      <w:pPr>
        <w:spacing w:before="156" w:after="156"/>
        <w:ind w:firstLine="560"/>
        <w:rPr>
          <w:rFonts w:ascii="宋体"/>
          <w:sz w:val="28"/>
          <w:szCs w:val="28"/>
        </w:rPr>
      </w:pPr>
      <w:r>
        <w:rPr>
          <w:rFonts w:ascii="宋体" w:hAnsi="宋体"/>
          <w:sz w:val="28"/>
          <w:szCs w:val="28"/>
        </w:rPr>
        <w:t>4.</w:t>
      </w:r>
      <w:r w:rsidR="00814305">
        <w:rPr>
          <w:rFonts w:ascii="宋体" w:hAnsi="宋体" w:hint="eastAsia"/>
          <w:sz w:val="28"/>
          <w:szCs w:val="28"/>
        </w:rPr>
        <w:t xml:space="preserve"> </w:t>
      </w:r>
      <w:r w:rsidRPr="00A931EF">
        <w:rPr>
          <w:rFonts w:ascii="宋体" w:hAnsi="宋体" w:hint="eastAsia"/>
          <w:sz w:val="28"/>
          <w:szCs w:val="28"/>
        </w:rPr>
        <w:t>实验室办公室的主要任务包括：</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①</w:t>
      </w:r>
      <w:r w:rsidR="00814305">
        <w:rPr>
          <w:rFonts w:ascii="宋体" w:hAnsi="宋体" w:cs="宋体" w:hint="eastAsia"/>
          <w:sz w:val="28"/>
          <w:szCs w:val="28"/>
        </w:rPr>
        <w:t xml:space="preserve"> </w:t>
      </w:r>
      <w:r w:rsidRPr="00A931EF">
        <w:rPr>
          <w:rFonts w:ascii="宋体" w:hAnsi="宋体" w:hint="eastAsia"/>
          <w:sz w:val="28"/>
          <w:szCs w:val="28"/>
        </w:rPr>
        <w:t>以书面、电话、布告栏及</w:t>
      </w:r>
      <w:r w:rsidRPr="00A931EF">
        <w:rPr>
          <w:rFonts w:ascii="宋体" w:hAnsi="宋体"/>
          <w:sz w:val="28"/>
          <w:szCs w:val="28"/>
        </w:rPr>
        <w:t>Email</w:t>
      </w:r>
      <w:r w:rsidRPr="00A931EF">
        <w:rPr>
          <w:rFonts w:ascii="宋体" w:hAnsi="宋体" w:hint="eastAsia"/>
          <w:sz w:val="28"/>
          <w:szCs w:val="28"/>
        </w:rPr>
        <w:t>等方式与实验室内各研究室及研究人员联系，完成文件递送、事项通知、公告发布等</w:t>
      </w:r>
      <w:r w:rsidR="00814305">
        <w:rPr>
          <w:rFonts w:ascii="宋体" w:hAnsi="宋体" w:hint="eastAsia"/>
          <w:sz w:val="28"/>
          <w:szCs w:val="28"/>
        </w:rPr>
        <w:t>工作</w:t>
      </w:r>
      <w:r w:rsidRPr="00A931EF">
        <w:rPr>
          <w:rFonts w:ascii="宋体" w:hAnsi="宋体" w:hint="eastAsia"/>
          <w:sz w:val="28"/>
          <w:szCs w:val="28"/>
        </w:rPr>
        <w:t>；</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lastRenderedPageBreak/>
        <w:t>②</w:t>
      </w:r>
      <w:r w:rsidR="00814305">
        <w:rPr>
          <w:rFonts w:ascii="宋体" w:hAnsi="宋体" w:cs="宋体" w:hint="eastAsia"/>
          <w:sz w:val="28"/>
          <w:szCs w:val="28"/>
        </w:rPr>
        <w:t xml:space="preserve"> </w:t>
      </w:r>
      <w:r w:rsidRPr="00A931EF">
        <w:rPr>
          <w:rFonts w:ascii="宋体" w:hAnsi="宋体" w:hint="eastAsia"/>
          <w:sz w:val="28"/>
          <w:szCs w:val="28"/>
        </w:rPr>
        <w:t>负责对外联系、接待工作，以及文件的上报；</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③</w:t>
      </w:r>
      <w:r w:rsidR="00814305">
        <w:rPr>
          <w:rFonts w:ascii="宋体" w:hAnsi="宋体" w:cs="宋体" w:hint="eastAsia"/>
          <w:sz w:val="28"/>
          <w:szCs w:val="28"/>
        </w:rPr>
        <w:t xml:space="preserve"> </w:t>
      </w:r>
      <w:r w:rsidRPr="00A931EF">
        <w:rPr>
          <w:rFonts w:ascii="宋体" w:hAnsi="宋体" w:hint="eastAsia"/>
          <w:sz w:val="28"/>
          <w:szCs w:val="28"/>
        </w:rPr>
        <w:t>作为实验室的秘书机构，协助实验室主任召集实验室会议，草拟文件并及时发布；</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④</w:t>
      </w:r>
      <w:r w:rsidR="00814305">
        <w:rPr>
          <w:rFonts w:ascii="宋体" w:hAnsi="宋体" w:cs="宋体" w:hint="eastAsia"/>
          <w:sz w:val="28"/>
          <w:szCs w:val="28"/>
        </w:rPr>
        <w:t xml:space="preserve"> </w:t>
      </w:r>
      <w:r w:rsidRPr="00A931EF">
        <w:rPr>
          <w:rFonts w:ascii="宋体" w:hAnsi="宋体" w:hint="eastAsia"/>
          <w:sz w:val="28"/>
          <w:szCs w:val="28"/>
        </w:rPr>
        <w:t>负责实验室所有信息的收集、整理、统计与档案管理；</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⑤</w:t>
      </w:r>
      <w:r w:rsidR="00814305">
        <w:rPr>
          <w:rFonts w:ascii="宋体" w:hAnsi="宋体" w:cs="宋体" w:hint="eastAsia"/>
          <w:sz w:val="28"/>
          <w:szCs w:val="28"/>
        </w:rPr>
        <w:t xml:space="preserve"> </w:t>
      </w:r>
      <w:r w:rsidRPr="00A931EF">
        <w:rPr>
          <w:rFonts w:ascii="宋体" w:hAnsi="宋体" w:hint="eastAsia"/>
          <w:sz w:val="28"/>
          <w:szCs w:val="28"/>
        </w:rPr>
        <w:t>负责实验室科研项目合同、总结汇报、验收与鉴定、报奖与成果的登记；</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⑥</w:t>
      </w:r>
      <w:r w:rsidR="00814305">
        <w:rPr>
          <w:rFonts w:ascii="宋体" w:hAnsi="宋体" w:cs="宋体" w:hint="eastAsia"/>
          <w:sz w:val="28"/>
          <w:szCs w:val="28"/>
        </w:rPr>
        <w:t xml:space="preserve"> </w:t>
      </w:r>
      <w:r w:rsidRPr="00A931EF">
        <w:rPr>
          <w:rFonts w:ascii="宋体" w:hAnsi="宋体" w:hint="eastAsia"/>
          <w:sz w:val="28"/>
          <w:szCs w:val="28"/>
        </w:rPr>
        <w:t>负责室内有关职称评定、实验室人员进修培养、年终考核、工资福利和工会等文件</w:t>
      </w:r>
      <w:r w:rsidR="00814305">
        <w:rPr>
          <w:rFonts w:ascii="宋体" w:hAnsi="宋体" w:hint="eastAsia"/>
          <w:sz w:val="28"/>
          <w:szCs w:val="28"/>
        </w:rPr>
        <w:t>的</w:t>
      </w:r>
      <w:r w:rsidRPr="00A931EF">
        <w:rPr>
          <w:rFonts w:ascii="宋体" w:hAnsi="宋体" w:hint="eastAsia"/>
          <w:sz w:val="28"/>
          <w:szCs w:val="28"/>
        </w:rPr>
        <w:t>传达、材料的上报及过程的监督工作；</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⑦</w:t>
      </w:r>
      <w:r w:rsidR="00814305">
        <w:rPr>
          <w:rFonts w:ascii="宋体" w:hAnsi="宋体" w:cs="宋体" w:hint="eastAsia"/>
          <w:sz w:val="28"/>
          <w:szCs w:val="28"/>
        </w:rPr>
        <w:t xml:space="preserve"> </w:t>
      </w:r>
      <w:r w:rsidRPr="00A931EF">
        <w:rPr>
          <w:rFonts w:ascii="宋体" w:hAnsi="宋体" w:hint="eastAsia"/>
          <w:sz w:val="28"/>
          <w:szCs w:val="28"/>
        </w:rPr>
        <w:t>协助实验管理中心对房屋、实验设施、仪器设备进行信息统计；</w:t>
      </w:r>
    </w:p>
    <w:p w:rsidR="008D48C0" w:rsidRPr="00A931EF" w:rsidRDefault="008D48C0" w:rsidP="00551B9C">
      <w:pPr>
        <w:spacing w:before="156" w:after="156"/>
        <w:ind w:firstLine="560"/>
        <w:rPr>
          <w:rFonts w:ascii="宋体"/>
          <w:sz w:val="28"/>
          <w:szCs w:val="28"/>
        </w:rPr>
      </w:pPr>
      <w:r w:rsidRPr="00A931EF">
        <w:rPr>
          <w:rFonts w:ascii="宋体" w:hAnsi="宋体" w:cs="宋体" w:hint="eastAsia"/>
          <w:sz w:val="28"/>
          <w:szCs w:val="28"/>
        </w:rPr>
        <w:t>⑧</w:t>
      </w:r>
      <w:r w:rsidR="00814305">
        <w:rPr>
          <w:rFonts w:ascii="宋体" w:hAnsi="宋体" w:cs="宋体" w:hint="eastAsia"/>
          <w:sz w:val="28"/>
          <w:szCs w:val="28"/>
        </w:rPr>
        <w:t xml:space="preserve"> </w:t>
      </w:r>
      <w:r w:rsidRPr="00A931EF">
        <w:rPr>
          <w:rFonts w:ascii="宋体" w:hAnsi="宋体" w:hint="eastAsia"/>
          <w:sz w:val="28"/>
          <w:szCs w:val="28"/>
        </w:rPr>
        <w:t>负责其它公益活动的组织和安排。</w:t>
      </w:r>
    </w:p>
    <w:p w:rsidR="008D48C0" w:rsidRPr="00A931EF" w:rsidRDefault="008D48C0" w:rsidP="00A931EF">
      <w:pPr>
        <w:spacing w:before="156" w:after="156"/>
        <w:ind w:firstLine="560"/>
        <w:rPr>
          <w:rFonts w:ascii="宋体"/>
          <w:sz w:val="28"/>
          <w:szCs w:val="28"/>
        </w:rPr>
      </w:pPr>
      <w:r>
        <w:rPr>
          <w:rFonts w:ascii="宋体" w:hAnsi="宋体"/>
          <w:sz w:val="28"/>
          <w:szCs w:val="28"/>
        </w:rPr>
        <w:t>5.</w:t>
      </w:r>
      <w:r w:rsidR="00814305">
        <w:rPr>
          <w:rFonts w:ascii="宋体" w:hAnsi="宋体" w:hint="eastAsia"/>
          <w:sz w:val="28"/>
          <w:szCs w:val="28"/>
        </w:rPr>
        <w:t xml:space="preserve"> </w:t>
      </w:r>
      <w:r w:rsidRPr="00A931EF">
        <w:rPr>
          <w:rFonts w:ascii="宋体" w:hAnsi="宋体" w:hint="eastAsia"/>
          <w:sz w:val="28"/>
          <w:szCs w:val="28"/>
        </w:rPr>
        <w:t>从制度建设入手，根据实验室各项规章制度</w:t>
      </w:r>
      <w:r w:rsidRPr="00A931EF">
        <w:rPr>
          <w:rFonts w:ascii="宋体"/>
          <w:sz w:val="28"/>
          <w:szCs w:val="28"/>
        </w:rPr>
        <w:t>,</w:t>
      </w:r>
      <w:r w:rsidRPr="00A931EF">
        <w:rPr>
          <w:rFonts w:ascii="宋体" w:hAnsi="宋体" w:hint="eastAsia"/>
          <w:sz w:val="28"/>
          <w:szCs w:val="28"/>
        </w:rPr>
        <w:t>制定相应的实施细则，按照岗位责任制及考核办法，明确各岗位的职能范围和任务，做到以制度为根本开展各项管理工作，分工明确，各负其责</w:t>
      </w:r>
    </w:p>
    <w:p w:rsidR="008D48C0" w:rsidRPr="00A931EF" w:rsidRDefault="008D48C0" w:rsidP="00A931EF">
      <w:pPr>
        <w:spacing w:before="156" w:after="156"/>
        <w:ind w:firstLine="560"/>
        <w:rPr>
          <w:rFonts w:ascii="宋体"/>
          <w:sz w:val="28"/>
          <w:szCs w:val="28"/>
        </w:rPr>
      </w:pPr>
      <w:r>
        <w:rPr>
          <w:rFonts w:ascii="宋体" w:hAnsi="宋体"/>
          <w:sz w:val="28"/>
          <w:szCs w:val="28"/>
        </w:rPr>
        <w:t>6.</w:t>
      </w:r>
      <w:r w:rsidR="00814305">
        <w:rPr>
          <w:rFonts w:ascii="宋体" w:hAnsi="宋体" w:hint="eastAsia"/>
          <w:sz w:val="28"/>
          <w:szCs w:val="28"/>
        </w:rPr>
        <w:t xml:space="preserve"> </w:t>
      </w:r>
      <w:r w:rsidRPr="00A931EF">
        <w:rPr>
          <w:rFonts w:ascii="宋体" w:hAnsi="宋体" w:hint="eastAsia"/>
          <w:sz w:val="28"/>
          <w:szCs w:val="28"/>
        </w:rPr>
        <w:t>实验室办公室人员应加强服务意识，虚心听取意见和建议，不断改进工作方法，使用先进管理技术，提高服务效率与质量。</w:t>
      </w:r>
    </w:p>
    <w:p w:rsidR="00E26D83" w:rsidRDefault="00E26D83" w:rsidP="00A931EF">
      <w:pPr>
        <w:spacing w:before="156" w:after="156"/>
        <w:ind w:firstLine="562"/>
        <w:rPr>
          <w:rFonts w:ascii="宋体" w:hAnsi="宋体"/>
          <w:b/>
          <w:sz w:val="28"/>
          <w:szCs w:val="28"/>
        </w:rPr>
      </w:pPr>
    </w:p>
    <w:p w:rsidR="008D48C0" w:rsidRPr="00A931EF" w:rsidRDefault="008D48C0" w:rsidP="00A931EF">
      <w:pPr>
        <w:spacing w:before="156" w:after="156"/>
        <w:ind w:firstLine="562"/>
        <w:rPr>
          <w:rFonts w:ascii="宋体"/>
          <w:b/>
          <w:sz w:val="28"/>
          <w:szCs w:val="28"/>
        </w:rPr>
      </w:pPr>
      <w:r w:rsidRPr="00A931EF">
        <w:rPr>
          <w:rFonts w:ascii="宋体" w:hAnsi="宋体" w:hint="eastAsia"/>
          <w:b/>
          <w:sz w:val="28"/>
          <w:szCs w:val="28"/>
        </w:rPr>
        <w:t>第四</w:t>
      </w:r>
      <w:r w:rsidR="001112F6">
        <w:rPr>
          <w:rFonts w:ascii="Times New Roman" w:hAnsi="Times New Roman" w:hint="eastAsia"/>
          <w:b/>
          <w:sz w:val="28"/>
          <w:szCs w:val="28"/>
        </w:rPr>
        <w:t>条</w:t>
      </w:r>
      <w:r>
        <w:rPr>
          <w:rFonts w:ascii="宋体" w:hAnsi="宋体"/>
          <w:b/>
          <w:sz w:val="28"/>
          <w:szCs w:val="28"/>
        </w:rPr>
        <w:t xml:space="preserve"> </w:t>
      </w:r>
      <w:r w:rsidRPr="00A931EF">
        <w:rPr>
          <w:rFonts w:ascii="宋体" w:hAnsi="宋体" w:hint="eastAsia"/>
          <w:b/>
          <w:sz w:val="28"/>
          <w:szCs w:val="28"/>
        </w:rPr>
        <w:t>实验室访问学者基金管理条例</w:t>
      </w:r>
    </w:p>
    <w:p w:rsidR="008D48C0" w:rsidRPr="00A931EF" w:rsidRDefault="008D48C0" w:rsidP="00814305">
      <w:pPr>
        <w:spacing w:before="156" w:after="156"/>
        <w:ind w:firstLine="560"/>
        <w:rPr>
          <w:rFonts w:ascii="宋体"/>
          <w:sz w:val="28"/>
          <w:szCs w:val="28"/>
        </w:rPr>
      </w:pPr>
      <w:r w:rsidRPr="00A931EF">
        <w:rPr>
          <w:rFonts w:ascii="宋体" w:hAnsi="宋体" w:hint="eastAsia"/>
          <w:sz w:val="28"/>
          <w:szCs w:val="28"/>
        </w:rPr>
        <w:t>根据教育部《关于在高等学校国家重点实验室和教育部重点实验</w:t>
      </w:r>
      <w:r w:rsidRPr="00A931EF">
        <w:rPr>
          <w:rFonts w:ascii="宋体" w:hAnsi="宋体" w:hint="eastAsia"/>
          <w:sz w:val="28"/>
          <w:szCs w:val="28"/>
        </w:rPr>
        <w:lastRenderedPageBreak/>
        <w:t>室实行访问学者制度的意见》及《高等学校国家重点实验室和教育部重点实验室实行访问学者专项基金管理办法》制定本条例。</w:t>
      </w:r>
    </w:p>
    <w:p w:rsidR="008D48C0" w:rsidRPr="00A931EF" w:rsidRDefault="008D48C0" w:rsidP="00814305">
      <w:pPr>
        <w:numPr>
          <w:ilvl w:val="0"/>
          <w:numId w:val="2"/>
        </w:numPr>
        <w:spacing w:before="156" w:after="156"/>
        <w:ind w:firstLineChars="0"/>
        <w:rPr>
          <w:rFonts w:ascii="宋体"/>
          <w:sz w:val="28"/>
          <w:szCs w:val="28"/>
        </w:rPr>
      </w:pPr>
      <w:r w:rsidRPr="00A931EF">
        <w:rPr>
          <w:rFonts w:ascii="宋体" w:hAnsi="宋体" w:hint="eastAsia"/>
          <w:sz w:val="28"/>
          <w:szCs w:val="28"/>
        </w:rPr>
        <w:t>申请者及经费限额：</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①</w:t>
      </w:r>
      <w:r w:rsidRPr="00A931EF">
        <w:rPr>
          <w:rFonts w:ascii="宋体" w:hAnsi="宋体" w:hint="eastAsia"/>
          <w:sz w:val="28"/>
          <w:szCs w:val="28"/>
        </w:rPr>
        <w:t>申请者年龄一般不高于</w:t>
      </w:r>
      <w:r w:rsidRPr="00A931EF">
        <w:rPr>
          <w:rFonts w:ascii="宋体" w:hAnsi="宋体"/>
          <w:sz w:val="28"/>
          <w:szCs w:val="28"/>
        </w:rPr>
        <w:t>50</w:t>
      </w:r>
      <w:r w:rsidRPr="00A931EF">
        <w:rPr>
          <w:rFonts w:ascii="宋体" w:hAnsi="宋体" w:hint="eastAsia"/>
          <w:sz w:val="28"/>
          <w:szCs w:val="28"/>
        </w:rPr>
        <w:t>岁；</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②</w:t>
      </w:r>
      <w:r w:rsidRPr="00A931EF">
        <w:rPr>
          <w:rFonts w:ascii="宋体" w:hAnsi="宋体" w:hint="eastAsia"/>
          <w:sz w:val="28"/>
          <w:szCs w:val="28"/>
        </w:rPr>
        <w:t>境外申请者：申请金额不超过</w:t>
      </w:r>
      <w:r w:rsidRPr="00A931EF">
        <w:rPr>
          <w:rFonts w:ascii="宋体" w:hAnsi="宋体"/>
          <w:sz w:val="28"/>
          <w:szCs w:val="28"/>
        </w:rPr>
        <w:t>10</w:t>
      </w:r>
      <w:r w:rsidRPr="00A931EF">
        <w:rPr>
          <w:rFonts w:ascii="宋体" w:hAnsi="宋体" w:hint="eastAsia"/>
          <w:sz w:val="28"/>
          <w:szCs w:val="28"/>
        </w:rPr>
        <w:t>万元；</w:t>
      </w:r>
    </w:p>
    <w:p w:rsidR="008D48C0" w:rsidRPr="00A931EF" w:rsidRDefault="008D48C0" w:rsidP="00A931EF">
      <w:pPr>
        <w:spacing w:before="156" w:after="156"/>
        <w:ind w:firstLine="560"/>
        <w:rPr>
          <w:rFonts w:ascii="宋体"/>
          <w:sz w:val="28"/>
          <w:szCs w:val="28"/>
        </w:rPr>
      </w:pPr>
      <w:r w:rsidRPr="00A931EF">
        <w:rPr>
          <w:rFonts w:ascii="宋体" w:hAnsi="宋体" w:cs="宋体" w:hint="eastAsia"/>
          <w:sz w:val="28"/>
          <w:szCs w:val="28"/>
        </w:rPr>
        <w:t>③</w:t>
      </w:r>
      <w:r w:rsidRPr="00A931EF">
        <w:rPr>
          <w:rFonts w:ascii="宋体" w:hAnsi="宋体" w:hint="eastAsia"/>
          <w:sz w:val="28"/>
          <w:szCs w:val="28"/>
        </w:rPr>
        <w:t>国内申请者：申请金额不超过</w:t>
      </w:r>
      <w:r w:rsidRPr="00A931EF">
        <w:rPr>
          <w:rFonts w:ascii="宋体" w:hAnsi="宋体"/>
          <w:sz w:val="28"/>
          <w:szCs w:val="28"/>
        </w:rPr>
        <w:t>5</w:t>
      </w:r>
      <w:r w:rsidRPr="00A931EF">
        <w:rPr>
          <w:rFonts w:ascii="宋体" w:hAnsi="宋体" w:hint="eastAsia"/>
          <w:sz w:val="28"/>
          <w:szCs w:val="28"/>
        </w:rPr>
        <w:t>万元。</w:t>
      </w:r>
    </w:p>
    <w:p w:rsidR="008D48C0" w:rsidRPr="00A931EF" w:rsidRDefault="008D48C0" w:rsidP="00A931EF">
      <w:pPr>
        <w:spacing w:before="156" w:after="156"/>
        <w:ind w:firstLine="560"/>
        <w:rPr>
          <w:rFonts w:ascii="宋体"/>
          <w:sz w:val="28"/>
          <w:szCs w:val="28"/>
        </w:rPr>
      </w:pPr>
      <w:r>
        <w:rPr>
          <w:rFonts w:ascii="宋体" w:hAnsi="宋体"/>
          <w:sz w:val="28"/>
          <w:szCs w:val="28"/>
        </w:rPr>
        <w:t>2.</w:t>
      </w:r>
      <w:r w:rsidR="00814305">
        <w:rPr>
          <w:rFonts w:ascii="宋体" w:hAnsi="宋体" w:hint="eastAsia"/>
          <w:sz w:val="28"/>
          <w:szCs w:val="28"/>
        </w:rPr>
        <w:t xml:space="preserve"> </w:t>
      </w:r>
      <w:r w:rsidRPr="00A931EF">
        <w:rPr>
          <w:rFonts w:ascii="宋体" w:hAnsi="宋体" w:hint="eastAsia"/>
          <w:sz w:val="28"/>
          <w:szCs w:val="28"/>
        </w:rPr>
        <w:t>境外访问学者申请金额总数不低于当年</w:t>
      </w:r>
      <w:proofErr w:type="gramStart"/>
      <w:r w:rsidRPr="00A931EF">
        <w:rPr>
          <w:rFonts w:ascii="宋体" w:hAnsi="宋体" w:hint="eastAsia"/>
          <w:sz w:val="28"/>
          <w:szCs w:val="28"/>
        </w:rPr>
        <w:t>申请总</w:t>
      </w:r>
      <w:proofErr w:type="gramEnd"/>
      <w:r w:rsidRPr="00A931EF">
        <w:rPr>
          <w:rFonts w:ascii="宋体" w:hAnsi="宋体" w:hint="eastAsia"/>
          <w:sz w:val="28"/>
          <w:szCs w:val="28"/>
        </w:rPr>
        <w:t>金额的</w:t>
      </w:r>
      <w:r w:rsidRPr="00A931EF">
        <w:rPr>
          <w:rFonts w:ascii="宋体" w:hAnsi="宋体"/>
          <w:sz w:val="28"/>
          <w:szCs w:val="28"/>
        </w:rPr>
        <w:t>20%</w:t>
      </w:r>
      <w:r w:rsidRPr="00A931EF">
        <w:rPr>
          <w:rFonts w:ascii="宋体" w:hAnsi="宋体" w:hint="eastAsia"/>
          <w:sz w:val="28"/>
          <w:szCs w:val="28"/>
        </w:rPr>
        <w:t>，校内访问学者申请金额总数不高于当年</w:t>
      </w:r>
      <w:proofErr w:type="gramStart"/>
      <w:r w:rsidRPr="00A931EF">
        <w:rPr>
          <w:rFonts w:ascii="宋体" w:hAnsi="宋体" w:hint="eastAsia"/>
          <w:sz w:val="28"/>
          <w:szCs w:val="28"/>
        </w:rPr>
        <w:t>申请总</w:t>
      </w:r>
      <w:proofErr w:type="gramEnd"/>
      <w:r w:rsidRPr="00A931EF">
        <w:rPr>
          <w:rFonts w:ascii="宋体" w:hAnsi="宋体" w:hint="eastAsia"/>
          <w:sz w:val="28"/>
          <w:szCs w:val="28"/>
        </w:rPr>
        <w:t>金额的</w:t>
      </w:r>
      <w:r w:rsidRPr="00A931EF">
        <w:rPr>
          <w:rFonts w:ascii="宋体" w:hAnsi="宋体"/>
          <w:sz w:val="28"/>
          <w:szCs w:val="28"/>
        </w:rPr>
        <w:t>30%</w:t>
      </w:r>
      <w:r w:rsidRPr="00A931EF">
        <w:rPr>
          <w:rFonts w:ascii="宋体" w:hAnsi="宋体" w:hint="eastAsia"/>
          <w:sz w:val="28"/>
          <w:szCs w:val="28"/>
        </w:rPr>
        <w:t>。</w:t>
      </w:r>
    </w:p>
    <w:p w:rsidR="008D48C0" w:rsidRPr="00A931EF" w:rsidRDefault="008D48C0" w:rsidP="00A931EF">
      <w:pPr>
        <w:spacing w:before="156" w:after="156"/>
        <w:ind w:firstLine="560"/>
        <w:rPr>
          <w:rFonts w:ascii="宋体"/>
          <w:sz w:val="28"/>
          <w:szCs w:val="28"/>
        </w:rPr>
      </w:pPr>
      <w:r>
        <w:rPr>
          <w:rFonts w:ascii="宋体" w:hAnsi="宋体"/>
          <w:sz w:val="28"/>
          <w:szCs w:val="28"/>
        </w:rPr>
        <w:t>3.</w:t>
      </w:r>
      <w:r w:rsidR="00814305">
        <w:rPr>
          <w:rFonts w:ascii="宋体" w:hAnsi="宋体" w:hint="eastAsia"/>
          <w:sz w:val="28"/>
          <w:szCs w:val="28"/>
        </w:rPr>
        <w:t xml:space="preserve"> </w:t>
      </w:r>
      <w:r w:rsidRPr="00A931EF">
        <w:rPr>
          <w:rFonts w:ascii="宋体" w:hAnsi="宋体" w:hint="eastAsia"/>
          <w:sz w:val="28"/>
          <w:szCs w:val="28"/>
        </w:rPr>
        <w:t>申请时间及相关事项：</w:t>
      </w:r>
    </w:p>
    <w:p w:rsidR="008D48C0" w:rsidRPr="00A931EF" w:rsidRDefault="008D48C0" w:rsidP="00A931EF">
      <w:pPr>
        <w:spacing w:before="156" w:after="156"/>
        <w:ind w:firstLine="560"/>
        <w:rPr>
          <w:rFonts w:ascii="宋体"/>
          <w:sz w:val="28"/>
          <w:szCs w:val="28"/>
        </w:rPr>
      </w:pPr>
      <w:r w:rsidRPr="00A931EF">
        <w:rPr>
          <w:rFonts w:ascii="宋体" w:hAnsi="宋体" w:hint="eastAsia"/>
          <w:sz w:val="28"/>
          <w:szCs w:val="28"/>
        </w:rPr>
        <w:t>实验室按年度分别在</w:t>
      </w:r>
      <w:r w:rsidRPr="00A931EF">
        <w:rPr>
          <w:rFonts w:ascii="宋体" w:hAnsi="宋体"/>
          <w:sz w:val="28"/>
          <w:szCs w:val="28"/>
        </w:rPr>
        <w:t>3</w:t>
      </w:r>
      <w:r w:rsidRPr="00A931EF">
        <w:rPr>
          <w:rFonts w:ascii="宋体" w:hAnsi="宋体" w:hint="eastAsia"/>
          <w:sz w:val="28"/>
          <w:szCs w:val="28"/>
        </w:rPr>
        <w:t>月</w:t>
      </w:r>
      <w:r w:rsidRPr="00A931EF">
        <w:rPr>
          <w:rFonts w:ascii="宋体" w:hAnsi="宋体"/>
          <w:sz w:val="28"/>
          <w:szCs w:val="28"/>
        </w:rPr>
        <w:t>1</w:t>
      </w:r>
      <w:r w:rsidRPr="00A931EF">
        <w:rPr>
          <w:rFonts w:ascii="宋体" w:hAnsi="宋体" w:hint="eastAsia"/>
          <w:sz w:val="28"/>
          <w:szCs w:val="28"/>
        </w:rPr>
        <w:t>日和</w:t>
      </w:r>
      <w:r w:rsidRPr="00A931EF">
        <w:rPr>
          <w:rFonts w:ascii="宋体" w:hAnsi="宋体"/>
          <w:sz w:val="28"/>
          <w:szCs w:val="28"/>
        </w:rPr>
        <w:t>9</w:t>
      </w:r>
      <w:r w:rsidRPr="00A931EF">
        <w:rPr>
          <w:rFonts w:ascii="宋体" w:hAnsi="宋体" w:hint="eastAsia"/>
          <w:sz w:val="28"/>
          <w:szCs w:val="28"/>
        </w:rPr>
        <w:t>月</w:t>
      </w:r>
      <w:r w:rsidRPr="00A931EF">
        <w:rPr>
          <w:rFonts w:ascii="宋体" w:hAnsi="宋体"/>
          <w:sz w:val="28"/>
          <w:szCs w:val="28"/>
        </w:rPr>
        <w:t>1</w:t>
      </w:r>
      <w:r w:rsidRPr="00A931EF">
        <w:rPr>
          <w:rFonts w:ascii="宋体" w:hAnsi="宋体" w:hint="eastAsia"/>
          <w:sz w:val="28"/>
          <w:szCs w:val="28"/>
        </w:rPr>
        <w:t>日之前两次向教育部基金办公室提出访问学者基金申请，基金办公室分别在</w:t>
      </w:r>
      <w:r w:rsidRPr="00A931EF">
        <w:rPr>
          <w:rFonts w:ascii="宋体" w:hAnsi="宋体"/>
          <w:sz w:val="28"/>
          <w:szCs w:val="28"/>
        </w:rPr>
        <w:t>4</w:t>
      </w:r>
      <w:r w:rsidRPr="00A931EF">
        <w:rPr>
          <w:rFonts w:ascii="宋体" w:hAnsi="宋体" w:hint="eastAsia"/>
          <w:sz w:val="28"/>
          <w:szCs w:val="28"/>
        </w:rPr>
        <w:t>月</w:t>
      </w:r>
      <w:r w:rsidRPr="00A931EF">
        <w:rPr>
          <w:rFonts w:ascii="宋体" w:hAnsi="宋体"/>
          <w:sz w:val="28"/>
          <w:szCs w:val="28"/>
        </w:rPr>
        <w:t>10</w:t>
      </w:r>
      <w:r w:rsidRPr="00A931EF">
        <w:rPr>
          <w:rFonts w:ascii="宋体" w:hAnsi="宋体" w:hint="eastAsia"/>
          <w:sz w:val="28"/>
          <w:szCs w:val="28"/>
        </w:rPr>
        <w:t>日和</w:t>
      </w:r>
      <w:r w:rsidRPr="00A931EF">
        <w:rPr>
          <w:rFonts w:ascii="宋体" w:hAnsi="宋体"/>
          <w:sz w:val="28"/>
          <w:szCs w:val="28"/>
        </w:rPr>
        <w:t>10</w:t>
      </w:r>
      <w:r w:rsidRPr="00A931EF">
        <w:rPr>
          <w:rFonts w:ascii="宋体" w:hAnsi="宋体" w:hint="eastAsia"/>
          <w:sz w:val="28"/>
          <w:szCs w:val="28"/>
        </w:rPr>
        <w:t>月</w:t>
      </w:r>
      <w:r w:rsidRPr="00A931EF">
        <w:rPr>
          <w:rFonts w:ascii="宋体" w:hAnsi="宋体"/>
          <w:sz w:val="28"/>
          <w:szCs w:val="28"/>
        </w:rPr>
        <w:t>10</w:t>
      </w:r>
      <w:r w:rsidRPr="00A931EF">
        <w:rPr>
          <w:rFonts w:ascii="宋体" w:hAnsi="宋体" w:hint="eastAsia"/>
          <w:sz w:val="28"/>
          <w:szCs w:val="28"/>
        </w:rPr>
        <w:t>日前将决定资助的访问学者名单及资助金额通知实验室，实验室接到批准资助的通知书后</w:t>
      </w:r>
      <w:r w:rsidRPr="00A931EF">
        <w:rPr>
          <w:rFonts w:ascii="宋体" w:hAnsi="宋体"/>
          <w:sz w:val="28"/>
          <w:szCs w:val="28"/>
        </w:rPr>
        <w:t>30</w:t>
      </w:r>
      <w:r w:rsidRPr="00A931EF">
        <w:rPr>
          <w:rFonts w:ascii="宋体" w:hAnsi="宋体" w:hint="eastAsia"/>
          <w:sz w:val="28"/>
          <w:szCs w:val="28"/>
        </w:rPr>
        <w:t>天内将：“高等学校重点实验室访问学者基金使用计划”上报教育部基金办公室，经基金办公室审查合格后再将资助经费下拨所在学校。</w:t>
      </w:r>
    </w:p>
    <w:p w:rsidR="008D48C0" w:rsidRPr="00A931EF" w:rsidRDefault="008D48C0" w:rsidP="00A931EF">
      <w:pPr>
        <w:spacing w:before="156" w:after="156"/>
        <w:ind w:firstLine="560"/>
        <w:rPr>
          <w:rFonts w:ascii="宋体"/>
          <w:sz w:val="28"/>
          <w:szCs w:val="28"/>
        </w:rPr>
      </w:pPr>
      <w:r>
        <w:rPr>
          <w:rFonts w:ascii="宋体" w:hAnsi="宋体"/>
          <w:sz w:val="28"/>
          <w:szCs w:val="28"/>
        </w:rPr>
        <w:t>4.</w:t>
      </w:r>
      <w:r w:rsidR="00814305">
        <w:rPr>
          <w:rFonts w:ascii="宋体" w:hAnsi="宋体" w:hint="eastAsia"/>
          <w:sz w:val="28"/>
          <w:szCs w:val="28"/>
        </w:rPr>
        <w:t xml:space="preserve"> </w:t>
      </w:r>
      <w:r w:rsidRPr="00A931EF">
        <w:rPr>
          <w:rFonts w:ascii="宋体" w:hAnsi="宋体" w:hint="eastAsia"/>
          <w:sz w:val="28"/>
          <w:szCs w:val="28"/>
        </w:rPr>
        <w:t>经费使用时间按《高等学校实验室访问学者基金申请书》中访问期间的工作计划填写。</w:t>
      </w:r>
    </w:p>
    <w:p w:rsidR="008D48C0" w:rsidRPr="00A931EF" w:rsidRDefault="008D48C0" w:rsidP="00A931EF">
      <w:pPr>
        <w:spacing w:before="156" w:after="156"/>
        <w:ind w:firstLine="560"/>
        <w:rPr>
          <w:rFonts w:ascii="宋体"/>
          <w:sz w:val="28"/>
          <w:szCs w:val="28"/>
        </w:rPr>
      </w:pPr>
      <w:r>
        <w:rPr>
          <w:rFonts w:ascii="宋体" w:hAnsi="宋体"/>
          <w:sz w:val="28"/>
          <w:szCs w:val="28"/>
        </w:rPr>
        <w:t>5.</w:t>
      </w:r>
      <w:r w:rsidR="00814305">
        <w:rPr>
          <w:rFonts w:ascii="宋体" w:hAnsi="宋体" w:hint="eastAsia"/>
          <w:sz w:val="28"/>
          <w:szCs w:val="28"/>
        </w:rPr>
        <w:t xml:space="preserve"> </w:t>
      </w:r>
      <w:r w:rsidRPr="00A931EF">
        <w:rPr>
          <w:rFonts w:ascii="宋体" w:hAnsi="宋体" w:hint="eastAsia"/>
          <w:sz w:val="28"/>
          <w:szCs w:val="28"/>
        </w:rPr>
        <w:t>经费使用范围限于访问学者在重点实验室工作期间所需要的试验材料费、仪器使用费、国内考察及参加学术会议的差旅费、学术</w:t>
      </w:r>
      <w:r w:rsidRPr="00A931EF">
        <w:rPr>
          <w:rFonts w:ascii="宋体" w:hAnsi="宋体" w:hint="eastAsia"/>
          <w:sz w:val="28"/>
          <w:szCs w:val="28"/>
        </w:rPr>
        <w:lastRenderedPageBreak/>
        <w:t>资料费、生活补助费及其它相关费用。</w:t>
      </w:r>
    </w:p>
    <w:p w:rsidR="008D48C0" w:rsidRPr="00A931EF" w:rsidRDefault="008D48C0" w:rsidP="00A931EF">
      <w:pPr>
        <w:spacing w:before="156" w:after="156"/>
        <w:ind w:firstLine="560"/>
        <w:rPr>
          <w:rFonts w:ascii="宋体"/>
          <w:sz w:val="28"/>
          <w:szCs w:val="28"/>
        </w:rPr>
      </w:pPr>
      <w:r>
        <w:rPr>
          <w:rFonts w:ascii="宋体" w:hAnsi="宋体"/>
          <w:sz w:val="28"/>
          <w:szCs w:val="28"/>
        </w:rPr>
        <w:t>6.</w:t>
      </w:r>
      <w:r w:rsidR="00814305">
        <w:rPr>
          <w:rFonts w:ascii="宋体" w:hAnsi="宋体" w:hint="eastAsia"/>
          <w:sz w:val="28"/>
          <w:szCs w:val="28"/>
        </w:rPr>
        <w:t xml:space="preserve"> </w:t>
      </w:r>
      <w:r w:rsidRPr="00A931EF">
        <w:rPr>
          <w:rFonts w:ascii="宋体" w:hAnsi="宋体" w:hint="eastAsia"/>
          <w:sz w:val="28"/>
          <w:szCs w:val="28"/>
        </w:rPr>
        <w:t>经费使用额度，按</w:t>
      </w:r>
      <w:r w:rsidR="00814305" w:rsidRPr="00A931EF">
        <w:rPr>
          <w:rFonts w:ascii="宋体" w:hAnsi="宋体" w:hint="eastAsia"/>
          <w:sz w:val="28"/>
          <w:szCs w:val="28"/>
        </w:rPr>
        <w:t>实验室</w:t>
      </w:r>
      <w:r w:rsidRPr="00A931EF">
        <w:rPr>
          <w:rFonts w:ascii="宋体" w:hAnsi="宋体" w:hint="eastAsia"/>
          <w:sz w:val="28"/>
          <w:szCs w:val="28"/>
        </w:rPr>
        <w:t>规定视具体情况提取</w:t>
      </w:r>
      <w:r w:rsidRPr="00A931EF">
        <w:rPr>
          <w:rFonts w:ascii="宋体" w:hAnsi="宋体"/>
          <w:sz w:val="28"/>
          <w:szCs w:val="28"/>
        </w:rPr>
        <w:t>30%--50%</w:t>
      </w:r>
      <w:r w:rsidRPr="00A931EF">
        <w:rPr>
          <w:rFonts w:ascii="宋体" w:hAnsi="宋体" w:hint="eastAsia"/>
          <w:sz w:val="28"/>
          <w:szCs w:val="28"/>
        </w:rPr>
        <w:t>用于设备费、住宿费、指定重要国际会议和重要国际刊物的论文发表费等外，其余划归访问学者使用。</w:t>
      </w:r>
    </w:p>
    <w:p w:rsidR="00E26D83" w:rsidRDefault="00E26D83" w:rsidP="00786166">
      <w:pPr>
        <w:spacing w:before="156" w:after="156"/>
        <w:ind w:firstLine="562"/>
        <w:rPr>
          <w:rFonts w:ascii="Times New Roman" w:hAnsi="Times New Roman"/>
          <w:b/>
          <w:sz w:val="28"/>
          <w:szCs w:val="28"/>
        </w:rPr>
      </w:pPr>
    </w:p>
    <w:p w:rsidR="008D48C0" w:rsidRPr="00786166" w:rsidRDefault="008D48C0" w:rsidP="00786166">
      <w:pPr>
        <w:spacing w:before="156" w:after="156"/>
        <w:ind w:firstLine="562"/>
        <w:rPr>
          <w:rFonts w:ascii="Times New Roman" w:hAnsi="Times New Roman"/>
          <w:b/>
          <w:sz w:val="28"/>
          <w:szCs w:val="28"/>
        </w:rPr>
      </w:pPr>
      <w:r w:rsidRPr="00786166">
        <w:rPr>
          <w:rFonts w:ascii="Times New Roman" w:hAnsi="Times New Roman" w:hint="eastAsia"/>
          <w:b/>
          <w:sz w:val="28"/>
          <w:szCs w:val="28"/>
        </w:rPr>
        <w:t>第五</w:t>
      </w:r>
      <w:r w:rsidR="001112F6">
        <w:rPr>
          <w:rFonts w:ascii="Times New Roman" w:hAnsi="Times New Roman" w:hint="eastAsia"/>
          <w:b/>
          <w:sz w:val="28"/>
          <w:szCs w:val="28"/>
        </w:rPr>
        <w:t>条</w:t>
      </w:r>
      <w:r>
        <w:rPr>
          <w:rFonts w:ascii="Times New Roman" w:hAnsi="Times New Roman"/>
          <w:b/>
          <w:sz w:val="28"/>
          <w:szCs w:val="28"/>
        </w:rPr>
        <w:t xml:space="preserve"> </w:t>
      </w:r>
      <w:r w:rsidRPr="00786166">
        <w:rPr>
          <w:rFonts w:ascii="Times New Roman" w:hAnsi="Times New Roman" w:hint="eastAsia"/>
          <w:b/>
          <w:sz w:val="28"/>
          <w:szCs w:val="28"/>
        </w:rPr>
        <w:t>财务管理条例</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1.</w:t>
      </w:r>
      <w:r w:rsidR="00814305">
        <w:rPr>
          <w:rFonts w:ascii="Times New Roman" w:hAnsi="Times New Roman" w:hint="eastAsia"/>
          <w:sz w:val="28"/>
          <w:szCs w:val="28"/>
        </w:rPr>
        <w:t xml:space="preserve"> </w:t>
      </w:r>
      <w:r w:rsidRPr="00786166">
        <w:rPr>
          <w:rFonts w:ascii="Times New Roman" w:hAnsi="Times New Roman" w:hint="eastAsia"/>
          <w:sz w:val="28"/>
          <w:szCs w:val="28"/>
        </w:rPr>
        <w:t>实验室经费分为科研项目经费、北京理工大学划拨的重点学科建设项目经费和实验室公共经费三类分别进行管理。</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2.</w:t>
      </w:r>
      <w:r w:rsidR="00814305">
        <w:rPr>
          <w:rFonts w:ascii="Times New Roman" w:hAnsi="Times New Roman" w:hint="eastAsia"/>
          <w:sz w:val="28"/>
          <w:szCs w:val="28"/>
        </w:rPr>
        <w:t xml:space="preserve"> </w:t>
      </w:r>
      <w:r w:rsidRPr="00786166">
        <w:rPr>
          <w:rFonts w:ascii="Times New Roman" w:hAnsi="Times New Roman" w:hint="eastAsia"/>
          <w:sz w:val="28"/>
          <w:szCs w:val="28"/>
        </w:rPr>
        <w:t>科研项目经费由项目负责人按照北京理工大学科技处和财务处的规定使用。</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3.</w:t>
      </w:r>
      <w:r w:rsidR="00814305">
        <w:rPr>
          <w:rFonts w:ascii="Times New Roman" w:hAnsi="Times New Roman" w:hint="eastAsia"/>
          <w:sz w:val="28"/>
          <w:szCs w:val="28"/>
        </w:rPr>
        <w:t xml:space="preserve"> </w:t>
      </w:r>
      <w:r w:rsidRPr="00786166">
        <w:rPr>
          <w:rFonts w:ascii="Times New Roman" w:hAnsi="Times New Roman" w:hint="eastAsia"/>
          <w:sz w:val="28"/>
          <w:szCs w:val="28"/>
        </w:rPr>
        <w:t>重点学科建设项目经费按照建设规划与年度计划由建设项目负责人按照北京理工大学项目建设办公室和财务处的规定使用。</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4.</w:t>
      </w:r>
      <w:r w:rsidR="00814305">
        <w:rPr>
          <w:rFonts w:ascii="Times New Roman" w:hAnsi="Times New Roman" w:hint="eastAsia"/>
          <w:sz w:val="28"/>
          <w:szCs w:val="28"/>
        </w:rPr>
        <w:t xml:space="preserve"> </w:t>
      </w:r>
      <w:r w:rsidRPr="00786166">
        <w:rPr>
          <w:rFonts w:ascii="Times New Roman" w:hAnsi="Times New Roman" w:hint="eastAsia"/>
          <w:sz w:val="28"/>
          <w:szCs w:val="28"/>
        </w:rPr>
        <w:t>实验室公共经费包括上级划拨的实验室运行经费，各研究室按承担科研项目经费数量筹集的自有经费，以及其它来源资助实验室的经费。</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5.</w:t>
      </w:r>
      <w:r w:rsidR="00814305">
        <w:rPr>
          <w:rFonts w:ascii="Times New Roman" w:hAnsi="Times New Roman" w:hint="eastAsia"/>
          <w:sz w:val="28"/>
          <w:szCs w:val="28"/>
        </w:rPr>
        <w:t xml:space="preserve"> </w:t>
      </w:r>
      <w:r w:rsidRPr="00786166">
        <w:rPr>
          <w:rFonts w:ascii="Times New Roman" w:hAnsi="Times New Roman" w:hint="eastAsia"/>
          <w:sz w:val="28"/>
          <w:szCs w:val="28"/>
        </w:rPr>
        <w:t>为了有计划、有目的地使用实验室公共经费，实验室实行年度财务预算和决算。</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6.</w:t>
      </w:r>
      <w:r w:rsidR="00814305">
        <w:rPr>
          <w:rFonts w:ascii="Times New Roman" w:hAnsi="Times New Roman" w:hint="eastAsia"/>
          <w:sz w:val="28"/>
          <w:szCs w:val="28"/>
        </w:rPr>
        <w:t xml:space="preserve"> </w:t>
      </w:r>
      <w:r w:rsidRPr="00786166">
        <w:rPr>
          <w:rFonts w:ascii="Times New Roman" w:hAnsi="Times New Roman" w:hint="eastAsia"/>
          <w:sz w:val="28"/>
          <w:szCs w:val="28"/>
        </w:rPr>
        <w:t>重大的财务支出（如大型设备维护、环境改造等）由实验室统一组织实施。</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lastRenderedPageBreak/>
        <w:t>7.</w:t>
      </w:r>
      <w:r w:rsidR="00814305">
        <w:rPr>
          <w:rFonts w:ascii="Times New Roman" w:hAnsi="Times New Roman" w:hint="eastAsia"/>
          <w:sz w:val="28"/>
          <w:szCs w:val="28"/>
        </w:rPr>
        <w:t xml:space="preserve"> </w:t>
      </w:r>
      <w:r w:rsidRPr="00786166">
        <w:rPr>
          <w:rFonts w:ascii="Times New Roman" w:hAnsi="Times New Roman" w:hint="eastAsia"/>
          <w:sz w:val="28"/>
          <w:szCs w:val="28"/>
        </w:rPr>
        <w:t>超过一万元的支出须经实验室主任批准。</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8.</w:t>
      </w:r>
      <w:r w:rsidR="00814305">
        <w:rPr>
          <w:rFonts w:ascii="Times New Roman" w:hAnsi="Times New Roman" w:hint="eastAsia"/>
          <w:sz w:val="28"/>
          <w:szCs w:val="28"/>
        </w:rPr>
        <w:t xml:space="preserve"> </w:t>
      </w:r>
      <w:r w:rsidRPr="00786166">
        <w:rPr>
          <w:rFonts w:ascii="Times New Roman" w:hAnsi="Times New Roman" w:hint="eastAsia"/>
          <w:sz w:val="28"/>
          <w:szCs w:val="28"/>
        </w:rPr>
        <w:t>凡进行理论、专业、技术等方面的培训费用，需由室主任审批后支出。</w:t>
      </w:r>
    </w:p>
    <w:p w:rsidR="008D48C0" w:rsidRPr="00786166" w:rsidRDefault="008D48C0" w:rsidP="00786166">
      <w:pPr>
        <w:spacing w:before="156" w:after="156"/>
        <w:ind w:firstLine="560"/>
        <w:rPr>
          <w:rFonts w:ascii="Times New Roman" w:hAnsi="Times New Roman"/>
          <w:sz w:val="28"/>
          <w:szCs w:val="28"/>
        </w:rPr>
      </w:pPr>
      <w:r>
        <w:rPr>
          <w:rFonts w:ascii="Times New Roman" w:hAnsi="Times New Roman"/>
          <w:sz w:val="28"/>
          <w:szCs w:val="28"/>
        </w:rPr>
        <w:t>9.</w:t>
      </w:r>
      <w:r w:rsidR="00814305">
        <w:rPr>
          <w:rFonts w:ascii="Times New Roman" w:hAnsi="Times New Roman" w:hint="eastAsia"/>
          <w:sz w:val="28"/>
          <w:szCs w:val="28"/>
        </w:rPr>
        <w:t xml:space="preserve"> </w:t>
      </w:r>
      <w:r w:rsidRPr="00786166">
        <w:rPr>
          <w:rFonts w:ascii="Times New Roman" w:hAnsi="Times New Roman" w:hint="eastAsia"/>
          <w:sz w:val="28"/>
          <w:szCs w:val="28"/>
        </w:rPr>
        <w:t>各种财务借款与</w:t>
      </w:r>
      <w:proofErr w:type="gramStart"/>
      <w:r w:rsidRPr="00786166">
        <w:rPr>
          <w:rFonts w:ascii="Times New Roman" w:hAnsi="Times New Roman" w:hint="eastAsia"/>
          <w:sz w:val="28"/>
          <w:szCs w:val="28"/>
        </w:rPr>
        <w:t>报销按</w:t>
      </w:r>
      <w:proofErr w:type="gramEnd"/>
      <w:r w:rsidRPr="00786166">
        <w:rPr>
          <w:rFonts w:ascii="Times New Roman" w:hAnsi="Times New Roman" w:hint="eastAsia"/>
          <w:sz w:val="28"/>
          <w:szCs w:val="28"/>
        </w:rPr>
        <w:t>北京理工大学财务管理制度进行。</w:t>
      </w:r>
    </w:p>
    <w:p w:rsidR="00E26D83" w:rsidRDefault="00E26D83" w:rsidP="00E72D95">
      <w:pPr>
        <w:spacing w:before="156" w:after="156"/>
        <w:ind w:firstLine="562"/>
        <w:rPr>
          <w:rFonts w:ascii="宋体" w:hAnsi="宋体"/>
          <w:b/>
          <w:sz w:val="28"/>
          <w:szCs w:val="28"/>
        </w:rPr>
      </w:pPr>
    </w:p>
    <w:p w:rsidR="008D48C0" w:rsidRPr="0041323F" w:rsidRDefault="008D48C0" w:rsidP="0041323F">
      <w:pPr>
        <w:spacing w:before="156" w:after="156"/>
        <w:ind w:firstLine="562"/>
        <w:rPr>
          <w:rFonts w:ascii="Times New Roman" w:hAnsi="Times New Roman"/>
          <w:b/>
          <w:sz w:val="28"/>
        </w:rPr>
      </w:pPr>
      <w:r w:rsidRPr="0041323F">
        <w:rPr>
          <w:rFonts w:ascii="Times New Roman" w:hAnsi="Times New Roman" w:hint="eastAsia"/>
          <w:b/>
          <w:sz w:val="28"/>
        </w:rPr>
        <w:t>第</w:t>
      </w:r>
      <w:r w:rsidR="008049D9">
        <w:rPr>
          <w:rFonts w:ascii="Times New Roman" w:hAnsi="Times New Roman" w:hint="eastAsia"/>
          <w:b/>
          <w:sz w:val="28"/>
        </w:rPr>
        <w:t>六</w:t>
      </w:r>
      <w:r w:rsidR="001112F6">
        <w:rPr>
          <w:rFonts w:ascii="Times New Roman" w:hAnsi="Times New Roman" w:hint="eastAsia"/>
          <w:b/>
          <w:sz w:val="28"/>
          <w:szCs w:val="28"/>
        </w:rPr>
        <w:t>条</w:t>
      </w:r>
      <w:r>
        <w:rPr>
          <w:rFonts w:ascii="Times New Roman" w:hAnsi="Times New Roman"/>
          <w:b/>
          <w:sz w:val="28"/>
        </w:rPr>
        <w:t xml:space="preserve"> </w:t>
      </w:r>
      <w:r w:rsidRPr="0041323F">
        <w:rPr>
          <w:rFonts w:ascii="Times New Roman" w:hAnsi="Times New Roman" w:hint="eastAsia"/>
          <w:b/>
          <w:sz w:val="28"/>
        </w:rPr>
        <w:t>实验室技安管理办法</w:t>
      </w:r>
    </w:p>
    <w:p w:rsidR="008D48C0" w:rsidRPr="0041323F" w:rsidRDefault="008D48C0" w:rsidP="0041323F">
      <w:pPr>
        <w:spacing w:before="156" w:after="156"/>
        <w:ind w:firstLine="560"/>
        <w:rPr>
          <w:rFonts w:ascii="Times New Roman" w:hAnsi="Times New Roman"/>
          <w:sz w:val="28"/>
        </w:rPr>
      </w:pPr>
      <w:r w:rsidRPr="0041323F">
        <w:rPr>
          <w:rFonts w:ascii="Times New Roman" w:hAnsi="Times New Roman" w:hint="eastAsia"/>
          <w:sz w:val="28"/>
        </w:rPr>
        <w:t>按照学校的技安管理办法执行</w:t>
      </w:r>
    </w:p>
    <w:p w:rsidR="00E26D83" w:rsidRDefault="00E26D83" w:rsidP="00E26D83">
      <w:pPr>
        <w:spacing w:before="156" w:after="156"/>
        <w:ind w:firstLine="562"/>
        <w:rPr>
          <w:rFonts w:ascii="Times New Roman" w:hAnsi="Times New Roman"/>
          <w:b/>
          <w:sz w:val="28"/>
          <w:szCs w:val="28"/>
        </w:rPr>
      </w:pPr>
    </w:p>
    <w:p w:rsidR="008D48C0" w:rsidRPr="00226F24" w:rsidRDefault="008D48C0" w:rsidP="00E26D83">
      <w:pPr>
        <w:spacing w:before="156" w:after="156"/>
        <w:ind w:firstLine="562"/>
        <w:rPr>
          <w:rFonts w:ascii="Times New Roman" w:hAnsi="Times New Roman"/>
          <w:b/>
          <w:sz w:val="28"/>
          <w:szCs w:val="28"/>
        </w:rPr>
      </w:pPr>
      <w:r w:rsidRPr="00226F24">
        <w:rPr>
          <w:rFonts w:ascii="Times New Roman" w:hAnsi="Times New Roman" w:hint="eastAsia"/>
          <w:b/>
          <w:sz w:val="28"/>
          <w:szCs w:val="28"/>
        </w:rPr>
        <w:t>第</w:t>
      </w:r>
      <w:r w:rsidR="008049D9">
        <w:rPr>
          <w:rFonts w:ascii="Times New Roman" w:hAnsi="Times New Roman" w:hint="eastAsia"/>
          <w:b/>
          <w:sz w:val="28"/>
          <w:szCs w:val="28"/>
        </w:rPr>
        <w:t>七</w:t>
      </w:r>
      <w:r w:rsidR="001112F6">
        <w:rPr>
          <w:rFonts w:ascii="Times New Roman" w:hAnsi="Times New Roman" w:hint="eastAsia"/>
          <w:b/>
          <w:sz w:val="28"/>
          <w:szCs w:val="28"/>
        </w:rPr>
        <w:t>条</w:t>
      </w:r>
      <w:r>
        <w:rPr>
          <w:rFonts w:ascii="Times New Roman" w:hAnsi="Times New Roman"/>
          <w:b/>
          <w:sz w:val="28"/>
          <w:szCs w:val="28"/>
        </w:rPr>
        <w:t xml:space="preserve"> </w:t>
      </w:r>
      <w:r w:rsidRPr="00226F24">
        <w:rPr>
          <w:rFonts w:ascii="Times New Roman" w:hAnsi="Times New Roman" w:hint="eastAsia"/>
          <w:b/>
          <w:sz w:val="28"/>
          <w:szCs w:val="28"/>
        </w:rPr>
        <w:t>实验室环境卫生管理办法</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t>1.</w:t>
      </w:r>
      <w:r w:rsidR="00814305">
        <w:rPr>
          <w:rFonts w:ascii="Times New Roman" w:hAnsi="Times New Roman" w:hint="eastAsia"/>
          <w:sz w:val="28"/>
          <w:szCs w:val="28"/>
        </w:rPr>
        <w:t xml:space="preserve"> </w:t>
      </w:r>
      <w:r w:rsidRPr="00226F24">
        <w:rPr>
          <w:rFonts w:ascii="Times New Roman" w:hAnsi="Times New Roman" w:hint="eastAsia"/>
          <w:sz w:val="28"/>
          <w:szCs w:val="28"/>
        </w:rPr>
        <w:t>实验室人员进出实验室必须穿戴整洁，工作服应经常清洗，注意保持个人卫生。</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t>2.</w:t>
      </w:r>
      <w:r w:rsidR="00814305">
        <w:rPr>
          <w:rFonts w:ascii="Times New Roman" w:hAnsi="Times New Roman" w:hint="eastAsia"/>
          <w:sz w:val="28"/>
          <w:szCs w:val="28"/>
        </w:rPr>
        <w:t xml:space="preserve"> </w:t>
      </w:r>
      <w:r w:rsidRPr="00226F24">
        <w:rPr>
          <w:rFonts w:ascii="Times New Roman" w:hAnsi="Times New Roman" w:hint="eastAsia"/>
          <w:sz w:val="28"/>
          <w:szCs w:val="28"/>
        </w:rPr>
        <w:t>楼梯、楼道、会议室、接待室、卫生间等场所应做到无尘、无异味，干净整洁。</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t>3.</w:t>
      </w:r>
      <w:r w:rsidR="00814305">
        <w:rPr>
          <w:rFonts w:ascii="Times New Roman" w:hAnsi="Times New Roman" w:hint="eastAsia"/>
          <w:sz w:val="28"/>
          <w:szCs w:val="28"/>
        </w:rPr>
        <w:t xml:space="preserve"> </w:t>
      </w:r>
      <w:r w:rsidRPr="00226F24">
        <w:rPr>
          <w:rFonts w:ascii="Times New Roman" w:hAnsi="Times New Roman" w:hint="eastAsia"/>
          <w:sz w:val="28"/>
          <w:szCs w:val="28"/>
        </w:rPr>
        <w:t>房屋内的仪器设备、桌椅、实验物品及办公物品应放置有序，室内不得堆放杂物。</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t>4.</w:t>
      </w:r>
      <w:r w:rsidR="00814305">
        <w:rPr>
          <w:rFonts w:ascii="Times New Roman" w:hAnsi="Times New Roman" w:hint="eastAsia"/>
          <w:sz w:val="28"/>
          <w:szCs w:val="28"/>
        </w:rPr>
        <w:t xml:space="preserve"> </w:t>
      </w:r>
      <w:r w:rsidRPr="00226F24">
        <w:rPr>
          <w:rFonts w:ascii="Times New Roman" w:hAnsi="Times New Roman" w:hint="eastAsia"/>
          <w:sz w:val="28"/>
          <w:szCs w:val="28"/>
        </w:rPr>
        <w:t>实验室人员不得在实验室公共场合随意张贴、随地吐痰、随意丢弃废物。</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t>5.</w:t>
      </w:r>
      <w:r w:rsidR="00814305">
        <w:rPr>
          <w:rFonts w:ascii="Times New Roman" w:hAnsi="Times New Roman" w:hint="eastAsia"/>
          <w:sz w:val="28"/>
          <w:szCs w:val="28"/>
        </w:rPr>
        <w:t xml:space="preserve"> </w:t>
      </w:r>
      <w:r w:rsidRPr="00226F24">
        <w:rPr>
          <w:rFonts w:ascii="Times New Roman" w:hAnsi="Times New Roman" w:hint="eastAsia"/>
          <w:sz w:val="28"/>
          <w:szCs w:val="28"/>
        </w:rPr>
        <w:t>公共管理的房屋应指定卫生责任人，研究组管理的房屋由研究组长负责室内卫生。</w:t>
      </w:r>
    </w:p>
    <w:p w:rsidR="008D48C0" w:rsidRPr="00226F24" w:rsidRDefault="008D48C0" w:rsidP="00226F24">
      <w:pPr>
        <w:spacing w:before="156" w:after="156"/>
        <w:ind w:firstLine="560"/>
        <w:rPr>
          <w:rFonts w:ascii="Times New Roman" w:hAnsi="Times New Roman"/>
          <w:sz w:val="28"/>
          <w:szCs w:val="28"/>
        </w:rPr>
      </w:pPr>
      <w:r>
        <w:rPr>
          <w:rFonts w:ascii="Times New Roman" w:hAnsi="Times New Roman"/>
          <w:sz w:val="28"/>
          <w:szCs w:val="28"/>
        </w:rPr>
        <w:lastRenderedPageBreak/>
        <w:t>6.</w:t>
      </w:r>
      <w:r w:rsidR="00814305">
        <w:rPr>
          <w:rFonts w:ascii="Times New Roman" w:hAnsi="Times New Roman" w:hint="eastAsia"/>
          <w:sz w:val="28"/>
          <w:szCs w:val="28"/>
        </w:rPr>
        <w:t xml:space="preserve"> </w:t>
      </w:r>
      <w:r w:rsidRPr="00226F24">
        <w:rPr>
          <w:rFonts w:ascii="Times New Roman" w:hAnsi="Times New Roman" w:hint="eastAsia"/>
          <w:sz w:val="28"/>
          <w:szCs w:val="28"/>
        </w:rPr>
        <w:t>实验室治安员负责检查监督实验室环境卫生状况。</w:t>
      </w:r>
    </w:p>
    <w:p w:rsidR="00E26D83" w:rsidRDefault="00E26D83" w:rsidP="005C6703">
      <w:pPr>
        <w:spacing w:before="156" w:after="156"/>
        <w:ind w:firstLine="562"/>
        <w:rPr>
          <w:rFonts w:ascii="Times New Roman" w:hAnsi="Times New Roman"/>
          <w:b/>
          <w:sz w:val="28"/>
          <w:szCs w:val="28"/>
        </w:rPr>
      </w:pPr>
    </w:p>
    <w:p w:rsidR="008D48C0" w:rsidRPr="005C6703" w:rsidRDefault="008D48C0" w:rsidP="005C6703">
      <w:pPr>
        <w:spacing w:before="156" w:after="156"/>
        <w:ind w:firstLine="562"/>
        <w:rPr>
          <w:rFonts w:ascii="Times New Roman" w:hAnsi="Times New Roman"/>
          <w:b/>
          <w:sz w:val="28"/>
          <w:szCs w:val="28"/>
        </w:rPr>
      </w:pPr>
      <w:r w:rsidRPr="005C6703">
        <w:rPr>
          <w:rFonts w:ascii="Times New Roman" w:hAnsi="Times New Roman" w:hint="eastAsia"/>
          <w:b/>
          <w:sz w:val="28"/>
          <w:szCs w:val="28"/>
        </w:rPr>
        <w:t>第</w:t>
      </w:r>
      <w:r w:rsidR="008049D9">
        <w:rPr>
          <w:rFonts w:ascii="Times New Roman" w:hAnsi="Times New Roman" w:hint="eastAsia"/>
          <w:b/>
          <w:sz w:val="28"/>
          <w:szCs w:val="28"/>
        </w:rPr>
        <w:t>八</w:t>
      </w:r>
      <w:r w:rsidR="001112F6">
        <w:rPr>
          <w:rFonts w:ascii="Times New Roman" w:hAnsi="Times New Roman" w:hint="eastAsia"/>
          <w:b/>
          <w:sz w:val="28"/>
          <w:szCs w:val="28"/>
        </w:rPr>
        <w:t>条</w:t>
      </w:r>
      <w:r>
        <w:rPr>
          <w:rFonts w:ascii="Times New Roman" w:hAnsi="Times New Roman"/>
          <w:b/>
          <w:sz w:val="28"/>
          <w:szCs w:val="28"/>
        </w:rPr>
        <w:t xml:space="preserve"> </w:t>
      </w:r>
      <w:r w:rsidRPr="005C6703">
        <w:rPr>
          <w:rFonts w:ascii="Times New Roman" w:hAnsi="Times New Roman" w:hint="eastAsia"/>
          <w:b/>
          <w:sz w:val="28"/>
          <w:szCs w:val="28"/>
        </w:rPr>
        <w:t>附则</w:t>
      </w:r>
    </w:p>
    <w:p w:rsidR="008D48C0" w:rsidRPr="005C6703" w:rsidRDefault="008D48C0" w:rsidP="005C6703">
      <w:pPr>
        <w:spacing w:before="156" w:after="156"/>
        <w:ind w:firstLine="560"/>
        <w:rPr>
          <w:rFonts w:ascii="Times New Roman" w:hAnsi="Times New Roman"/>
          <w:sz w:val="28"/>
          <w:szCs w:val="28"/>
        </w:rPr>
      </w:pPr>
      <w:r w:rsidRPr="005C6703">
        <w:rPr>
          <w:rFonts w:ascii="Times New Roman" w:hAnsi="Times New Roman"/>
          <w:sz w:val="28"/>
          <w:szCs w:val="28"/>
        </w:rPr>
        <w:t>1.</w:t>
      </w:r>
      <w:r w:rsidR="00814305">
        <w:rPr>
          <w:rFonts w:ascii="Times New Roman" w:hAnsi="Times New Roman" w:hint="eastAsia"/>
          <w:sz w:val="28"/>
          <w:szCs w:val="28"/>
        </w:rPr>
        <w:t xml:space="preserve">  </w:t>
      </w:r>
      <w:r w:rsidRPr="005C6703">
        <w:rPr>
          <w:rFonts w:ascii="Times New Roman" w:hAnsi="Times New Roman" w:hint="eastAsia"/>
          <w:sz w:val="28"/>
          <w:szCs w:val="28"/>
        </w:rPr>
        <w:t>本规章制度中未尽事宜，按北京理工大学有关部门规定处理。</w:t>
      </w:r>
    </w:p>
    <w:p w:rsidR="008D48C0" w:rsidRPr="005C6703" w:rsidRDefault="008D48C0" w:rsidP="005C6703">
      <w:pPr>
        <w:spacing w:before="156" w:after="156"/>
        <w:ind w:firstLine="560"/>
        <w:rPr>
          <w:rFonts w:ascii="Times New Roman" w:hAnsi="Times New Roman"/>
          <w:sz w:val="28"/>
          <w:szCs w:val="28"/>
        </w:rPr>
      </w:pPr>
      <w:r w:rsidRPr="005C6703">
        <w:rPr>
          <w:rFonts w:ascii="Times New Roman" w:hAnsi="Times New Roman"/>
          <w:sz w:val="28"/>
          <w:szCs w:val="28"/>
        </w:rPr>
        <w:t>2.</w:t>
      </w:r>
      <w:r w:rsidR="00814305">
        <w:rPr>
          <w:rFonts w:ascii="Times New Roman" w:hAnsi="Times New Roman" w:hint="eastAsia"/>
          <w:sz w:val="28"/>
          <w:szCs w:val="28"/>
        </w:rPr>
        <w:t xml:space="preserve"> </w:t>
      </w:r>
      <w:r w:rsidRPr="005C6703">
        <w:rPr>
          <w:rFonts w:ascii="Times New Roman" w:hAnsi="Times New Roman" w:hint="eastAsia"/>
          <w:sz w:val="28"/>
          <w:szCs w:val="28"/>
        </w:rPr>
        <w:t>本规章制度内容若与上级有关部门的规定在原则上相悖，则以上级规定为准。</w:t>
      </w:r>
    </w:p>
    <w:p w:rsidR="008D48C0" w:rsidRPr="00FC57CA" w:rsidRDefault="008D48C0" w:rsidP="002435B8">
      <w:pPr>
        <w:spacing w:beforeLines="0" w:afterLines="0"/>
        <w:ind w:firstLineChars="0" w:firstLine="0"/>
        <w:rPr>
          <w:rFonts w:ascii="Times New Roman" w:hAnsi="Times New Roman"/>
        </w:rPr>
      </w:pPr>
    </w:p>
    <w:p w:rsidR="00E26D83" w:rsidRDefault="008D48C0" w:rsidP="00E26D83">
      <w:pPr>
        <w:widowControl/>
        <w:spacing w:beforeLines="0" w:afterLines="0"/>
        <w:ind w:firstLineChars="0" w:firstLine="0"/>
        <w:jc w:val="center"/>
        <w:rPr>
          <w:rFonts w:ascii="黑体" w:eastAsia="黑体" w:hAnsi="Times New Roman"/>
          <w:b/>
          <w:sz w:val="30"/>
          <w:szCs w:val="30"/>
        </w:rPr>
      </w:pPr>
      <w:r>
        <w:rPr>
          <w:rFonts w:ascii="Times New Roman" w:hAnsi="Times New Roman"/>
        </w:rPr>
        <w:br w:type="page"/>
      </w:r>
      <w:r w:rsidRPr="00A067FB">
        <w:rPr>
          <w:rFonts w:ascii="黑体" w:eastAsia="黑体" w:hAnsi="Times New Roman" w:hint="eastAsia"/>
          <w:b/>
          <w:sz w:val="30"/>
          <w:szCs w:val="30"/>
        </w:rPr>
        <w:lastRenderedPageBreak/>
        <w:t>复杂系统智能控制与决策</w:t>
      </w:r>
      <w:r w:rsidRPr="00814305">
        <w:rPr>
          <w:rFonts w:ascii="黑体" w:eastAsia="黑体" w:hAnsi="Times New Roman" w:hint="eastAsia"/>
          <w:b/>
          <w:sz w:val="30"/>
          <w:szCs w:val="30"/>
        </w:rPr>
        <w:t>国家重点实验室</w:t>
      </w:r>
    </w:p>
    <w:p w:rsidR="008D48C0" w:rsidRPr="00A067FB" w:rsidRDefault="008D48C0" w:rsidP="00E26D83">
      <w:pPr>
        <w:widowControl/>
        <w:spacing w:beforeLines="0" w:afterLines="0"/>
        <w:ind w:firstLineChars="0" w:firstLine="0"/>
        <w:jc w:val="center"/>
        <w:rPr>
          <w:rFonts w:ascii="黑体" w:eastAsia="黑体" w:hAnsi="Times New Roman"/>
          <w:b/>
          <w:sz w:val="30"/>
          <w:szCs w:val="30"/>
        </w:rPr>
      </w:pPr>
      <w:r w:rsidRPr="00A067FB">
        <w:rPr>
          <w:rFonts w:ascii="黑体" w:eastAsia="黑体" w:hAnsi="Times New Roman" w:hint="eastAsia"/>
          <w:b/>
          <w:sz w:val="30"/>
          <w:szCs w:val="30"/>
        </w:rPr>
        <w:t>学术委员会章程</w:t>
      </w:r>
    </w:p>
    <w:p w:rsidR="008D48C0" w:rsidRPr="00FC57CA" w:rsidRDefault="008D48C0" w:rsidP="002435B8">
      <w:pPr>
        <w:spacing w:before="156" w:after="156"/>
        <w:ind w:firstLine="420"/>
        <w:jc w:val="center"/>
        <w:rPr>
          <w:rFonts w:ascii="Times New Roman" w:hAnsi="Times New Roman"/>
        </w:rPr>
      </w:pPr>
    </w:p>
    <w:p w:rsidR="008D48C0"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第一条</w:t>
      </w:r>
      <w:r>
        <w:rPr>
          <w:rFonts w:ascii="Times New Roman" w:hAnsi="Times New Roman" w:hint="eastAsia"/>
          <w:sz w:val="28"/>
          <w:szCs w:val="28"/>
        </w:rPr>
        <w:t xml:space="preserve">  </w:t>
      </w:r>
      <w:r w:rsidR="008D48C0">
        <w:rPr>
          <w:rFonts w:ascii="Times New Roman" w:hAnsi="Times New Roman" w:hint="eastAsia"/>
          <w:sz w:val="28"/>
          <w:szCs w:val="28"/>
        </w:rPr>
        <w:t>为充分发挥学术委员会在</w:t>
      </w:r>
      <w:r w:rsidR="008D48C0" w:rsidRPr="0043718F">
        <w:rPr>
          <w:rFonts w:ascii="Times New Roman" w:hAnsi="Times New Roman" w:hint="eastAsia"/>
          <w:sz w:val="28"/>
          <w:szCs w:val="28"/>
        </w:rPr>
        <w:t>重点实验室建设和发展中的作用，根据科技部下发的《国家重点实验室建设与管理暂行办法》</w:t>
      </w:r>
      <w:r w:rsidR="00814305">
        <w:rPr>
          <w:rFonts w:ascii="Times New Roman" w:hAnsi="Times New Roman" w:hint="eastAsia"/>
          <w:sz w:val="28"/>
          <w:szCs w:val="28"/>
        </w:rPr>
        <w:t>、《</w:t>
      </w:r>
      <w:r w:rsidR="008D48C0">
        <w:rPr>
          <w:rFonts w:ascii="Times New Roman" w:hAnsi="Times New Roman" w:hint="eastAsia"/>
          <w:sz w:val="28"/>
          <w:szCs w:val="28"/>
        </w:rPr>
        <w:t>北京理工大学重点实验室管理办法</w:t>
      </w:r>
      <w:r w:rsidR="00814305">
        <w:rPr>
          <w:rFonts w:ascii="Times New Roman" w:hAnsi="Times New Roman" w:hint="eastAsia"/>
          <w:sz w:val="28"/>
          <w:szCs w:val="28"/>
        </w:rPr>
        <w:t>》</w:t>
      </w:r>
      <w:r w:rsidR="008D48C0">
        <w:rPr>
          <w:rFonts w:ascii="Times New Roman" w:hAnsi="Times New Roman" w:hint="eastAsia"/>
          <w:sz w:val="28"/>
          <w:szCs w:val="28"/>
        </w:rPr>
        <w:t>，</w:t>
      </w:r>
      <w:r w:rsidR="008D48C0" w:rsidRPr="0043718F">
        <w:rPr>
          <w:rFonts w:ascii="Times New Roman" w:hAnsi="Times New Roman" w:hint="eastAsia"/>
          <w:sz w:val="28"/>
          <w:szCs w:val="28"/>
        </w:rPr>
        <w:t>制定本章程。</w:t>
      </w:r>
    </w:p>
    <w:p w:rsidR="00830A29" w:rsidRPr="0043718F" w:rsidRDefault="00830A29" w:rsidP="00830A29">
      <w:pPr>
        <w:spacing w:before="156" w:after="156"/>
        <w:ind w:firstLine="560"/>
        <w:rPr>
          <w:rFonts w:ascii="Times New Roman" w:hAnsi="Times New Roman"/>
          <w:sz w:val="28"/>
          <w:szCs w:val="28"/>
        </w:rPr>
      </w:pPr>
    </w:p>
    <w:p w:rsidR="008D48C0"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第二条</w:t>
      </w:r>
      <w:r w:rsidR="00814305">
        <w:rPr>
          <w:rFonts w:ascii="Times New Roman" w:hAnsi="Times New Roman" w:hint="eastAsia"/>
          <w:sz w:val="28"/>
          <w:szCs w:val="28"/>
        </w:rPr>
        <w:t xml:space="preserve"> </w:t>
      </w:r>
      <w:r>
        <w:rPr>
          <w:rFonts w:ascii="Times New Roman" w:hAnsi="Times New Roman" w:hint="eastAsia"/>
          <w:sz w:val="28"/>
          <w:szCs w:val="28"/>
        </w:rPr>
        <w:t xml:space="preserve"> </w:t>
      </w:r>
      <w:r w:rsidR="008D48C0" w:rsidRPr="0043718F">
        <w:rPr>
          <w:rFonts w:ascii="Times New Roman" w:hAnsi="Times New Roman" w:hint="eastAsia"/>
          <w:sz w:val="28"/>
          <w:szCs w:val="28"/>
        </w:rPr>
        <w:t>学术委员会由国内外相关领域的知名专家组成，总人数不超过</w:t>
      </w:r>
      <w:r w:rsidR="008D48C0" w:rsidRPr="0043718F">
        <w:rPr>
          <w:rFonts w:ascii="Times New Roman" w:hAnsi="Times New Roman"/>
          <w:sz w:val="28"/>
          <w:szCs w:val="28"/>
        </w:rPr>
        <w:t>15</w:t>
      </w:r>
      <w:r w:rsidR="008D48C0" w:rsidRPr="0043718F">
        <w:rPr>
          <w:rFonts w:ascii="Times New Roman" w:hAnsi="Times New Roman" w:hint="eastAsia"/>
          <w:sz w:val="28"/>
          <w:szCs w:val="28"/>
        </w:rPr>
        <w:t>人，北京理工大学委员不得超过三分之一，中青年委员不得少于三分之一。</w:t>
      </w:r>
    </w:p>
    <w:p w:rsidR="00830A29" w:rsidRPr="0043718F" w:rsidRDefault="00830A29" w:rsidP="00830A29">
      <w:pPr>
        <w:spacing w:before="156" w:after="156"/>
        <w:ind w:firstLine="560"/>
        <w:rPr>
          <w:rFonts w:ascii="Times New Roman" w:hAnsi="Times New Roman"/>
          <w:sz w:val="28"/>
          <w:szCs w:val="28"/>
        </w:rPr>
      </w:pPr>
    </w:p>
    <w:p w:rsidR="008D48C0" w:rsidRPr="0043718F"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w:t>
      </w:r>
      <w:r>
        <w:rPr>
          <w:rFonts w:ascii="Times New Roman" w:hAnsi="Times New Roman" w:hint="eastAsia"/>
          <w:b/>
          <w:sz w:val="28"/>
          <w:szCs w:val="28"/>
        </w:rPr>
        <w:t>三</w:t>
      </w:r>
      <w:r w:rsidRPr="001112F6">
        <w:rPr>
          <w:rFonts w:ascii="Times New Roman" w:hAnsi="Times New Roman" w:hint="eastAsia"/>
          <w:b/>
          <w:sz w:val="28"/>
          <w:szCs w:val="28"/>
        </w:rPr>
        <w:t>条</w:t>
      </w:r>
      <w:r>
        <w:rPr>
          <w:rFonts w:ascii="Times New Roman" w:hAnsi="Times New Roman" w:hint="eastAsia"/>
          <w:b/>
          <w:sz w:val="28"/>
          <w:szCs w:val="28"/>
        </w:rPr>
        <w:t xml:space="preserve">  </w:t>
      </w:r>
      <w:r w:rsidR="008D48C0" w:rsidRPr="0043718F">
        <w:rPr>
          <w:rFonts w:ascii="Times New Roman" w:hAnsi="Times New Roman" w:hint="eastAsia"/>
          <w:sz w:val="28"/>
          <w:szCs w:val="28"/>
        </w:rPr>
        <w:t>学术委员会职责是：</w:t>
      </w:r>
    </w:p>
    <w:p w:rsidR="008D48C0" w:rsidRPr="0043718F" w:rsidRDefault="008D48C0" w:rsidP="0043718F">
      <w:pPr>
        <w:spacing w:before="156" w:after="156"/>
        <w:ind w:firstLine="560"/>
        <w:rPr>
          <w:rFonts w:ascii="Times New Roman" w:hAnsi="Times New Roman"/>
          <w:sz w:val="28"/>
          <w:szCs w:val="28"/>
        </w:rPr>
      </w:pPr>
      <w:r w:rsidRPr="0043718F">
        <w:rPr>
          <w:rFonts w:ascii="宋体" w:hAnsi="宋体" w:cs="宋体" w:hint="eastAsia"/>
          <w:sz w:val="28"/>
          <w:szCs w:val="28"/>
        </w:rPr>
        <w:t>①</w:t>
      </w:r>
      <w:r w:rsidR="00814305">
        <w:rPr>
          <w:rFonts w:ascii="宋体" w:hAnsi="宋体" w:cs="宋体" w:hint="eastAsia"/>
          <w:sz w:val="28"/>
          <w:szCs w:val="28"/>
        </w:rPr>
        <w:t xml:space="preserve"> </w:t>
      </w:r>
      <w:r w:rsidRPr="0043718F">
        <w:rPr>
          <w:rFonts w:ascii="Times New Roman" w:hAnsi="Times New Roman" w:hint="eastAsia"/>
          <w:sz w:val="28"/>
          <w:szCs w:val="28"/>
        </w:rPr>
        <w:t>审议实验室的目标、任务和研究方向；</w:t>
      </w:r>
    </w:p>
    <w:p w:rsidR="008D48C0" w:rsidRPr="0043718F" w:rsidRDefault="008D48C0" w:rsidP="0043718F">
      <w:pPr>
        <w:spacing w:before="156" w:after="156"/>
        <w:ind w:firstLine="560"/>
        <w:rPr>
          <w:rFonts w:ascii="Times New Roman" w:hAnsi="Times New Roman"/>
          <w:sz w:val="28"/>
          <w:szCs w:val="28"/>
        </w:rPr>
      </w:pPr>
      <w:r w:rsidRPr="0043718F">
        <w:rPr>
          <w:rFonts w:ascii="宋体" w:hAnsi="宋体" w:cs="宋体" w:hint="eastAsia"/>
          <w:sz w:val="28"/>
          <w:szCs w:val="28"/>
        </w:rPr>
        <w:t>②</w:t>
      </w:r>
      <w:r w:rsidR="00814305">
        <w:rPr>
          <w:rFonts w:ascii="宋体" w:hAnsi="宋体" w:cs="宋体" w:hint="eastAsia"/>
          <w:sz w:val="28"/>
          <w:szCs w:val="28"/>
        </w:rPr>
        <w:t xml:space="preserve"> </w:t>
      </w:r>
      <w:r w:rsidRPr="0043718F">
        <w:rPr>
          <w:rFonts w:ascii="Times New Roman" w:hAnsi="Times New Roman" w:hint="eastAsia"/>
          <w:sz w:val="28"/>
          <w:szCs w:val="28"/>
        </w:rPr>
        <w:t>审议实验室的重大学术活动、年度工作计划与总结；</w:t>
      </w:r>
    </w:p>
    <w:p w:rsidR="008D48C0" w:rsidRDefault="008D48C0" w:rsidP="0043718F">
      <w:pPr>
        <w:spacing w:before="156" w:after="156"/>
        <w:ind w:firstLine="560"/>
        <w:rPr>
          <w:rFonts w:ascii="Times New Roman" w:hAnsi="Times New Roman"/>
          <w:sz w:val="28"/>
          <w:szCs w:val="28"/>
        </w:rPr>
      </w:pPr>
      <w:r w:rsidRPr="0043718F">
        <w:rPr>
          <w:rFonts w:ascii="宋体" w:hAnsi="宋体" w:cs="宋体" w:hint="eastAsia"/>
          <w:sz w:val="28"/>
          <w:szCs w:val="28"/>
        </w:rPr>
        <w:t>③</w:t>
      </w:r>
      <w:r w:rsidR="00814305">
        <w:rPr>
          <w:rFonts w:ascii="宋体" w:hAnsi="宋体" w:cs="宋体" w:hint="eastAsia"/>
          <w:sz w:val="28"/>
          <w:szCs w:val="28"/>
        </w:rPr>
        <w:t xml:space="preserve"> </w:t>
      </w:r>
      <w:r w:rsidRPr="0043718F">
        <w:rPr>
          <w:rFonts w:ascii="Times New Roman" w:hAnsi="Times New Roman" w:hint="eastAsia"/>
          <w:sz w:val="28"/>
          <w:szCs w:val="28"/>
        </w:rPr>
        <w:t>审批实验室基金指南的发布，评审开放课题的开题报告和结题报告。</w:t>
      </w:r>
    </w:p>
    <w:p w:rsidR="00830A29" w:rsidRPr="0043718F" w:rsidRDefault="00830A29" w:rsidP="0043718F">
      <w:pPr>
        <w:spacing w:before="156" w:after="156"/>
        <w:ind w:firstLine="560"/>
        <w:rPr>
          <w:rFonts w:ascii="Times New Roman" w:hAnsi="Times New Roman"/>
          <w:sz w:val="28"/>
          <w:szCs w:val="28"/>
        </w:rPr>
      </w:pPr>
    </w:p>
    <w:p w:rsidR="008D48C0" w:rsidRPr="0043718F"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w:t>
      </w:r>
      <w:r>
        <w:rPr>
          <w:rFonts w:ascii="Times New Roman" w:hAnsi="Times New Roman" w:hint="eastAsia"/>
          <w:b/>
          <w:sz w:val="28"/>
          <w:szCs w:val="28"/>
        </w:rPr>
        <w:t>四</w:t>
      </w:r>
      <w:r w:rsidRPr="001112F6">
        <w:rPr>
          <w:rFonts w:ascii="Times New Roman" w:hAnsi="Times New Roman" w:hint="eastAsia"/>
          <w:b/>
          <w:sz w:val="28"/>
          <w:szCs w:val="28"/>
        </w:rPr>
        <w:t>条</w:t>
      </w:r>
      <w:r>
        <w:rPr>
          <w:rFonts w:ascii="Times New Roman" w:hAnsi="Times New Roman" w:hint="eastAsia"/>
          <w:b/>
          <w:sz w:val="28"/>
          <w:szCs w:val="28"/>
        </w:rPr>
        <w:t xml:space="preserve">  </w:t>
      </w:r>
      <w:r w:rsidR="008D48C0" w:rsidRPr="0043718F">
        <w:rPr>
          <w:rFonts w:ascii="Times New Roman" w:hAnsi="Times New Roman" w:hint="eastAsia"/>
          <w:sz w:val="28"/>
          <w:szCs w:val="28"/>
        </w:rPr>
        <w:t>学术委员会主任负责召集学术委员会会议，对实验室重大学术活动进行决策和指导。</w:t>
      </w:r>
    </w:p>
    <w:p w:rsidR="008D48C0"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lastRenderedPageBreak/>
        <w:t>第</w:t>
      </w:r>
      <w:r>
        <w:rPr>
          <w:rFonts w:ascii="Times New Roman" w:hAnsi="Times New Roman" w:hint="eastAsia"/>
          <w:b/>
          <w:sz w:val="28"/>
          <w:szCs w:val="28"/>
        </w:rPr>
        <w:t>五</w:t>
      </w:r>
      <w:r w:rsidRPr="001112F6">
        <w:rPr>
          <w:rFonts w:ascii="Times New Roman" w:hAnsi="Times New Roman" w:hint="eastAsia"/>
          <w:b/>
          <w:sz w:val="28"/>
          <w:szCs w:val="28"/>
        </w:rPr>
        <w:t>条</w:t>
      </w:r>
      <w:r>
        <w:rPr>
          <w:rFonts w:ascii="Times New Roman" w:hAnsi="Times New Roman" w:hint="eastAsia"/>
          <w:b/>
          <w:sz w:val="28"/>
          <w:szCs w:val="28"/>
        </w:rPr>
        <w:t xml:space="preserve">  </w:t>
      </w:r>
      <w:r w:rsidR="008D48C0" w:rsidRPr="0043718F">
        <w:rPr>
          <w:rFonts w:ascii="Times New Roman" w:hAnsi="Times New Roman" w:hint="eastAsia"/>
          <w:sz w:val="28"/>
          <w:szCs w:val="28"/>
        </w:rPr>
        <w:t>学术委员会委员应参加学术委员会会议，经常对实验室的工作提出具体指导性意见，定期到实验室进行学术交流。</w:t>
      </w:r>
    </w:p>
    <w:p w:rsidR="00830A29" w:rsidRPr="0043718F" w:rsidRDefault="00830A29" w:rsidP="00830A29">
      <w:pPr>
        <w:spacing w:before="156" w:after="156"/>
        <w:ind w:firstLine="560"/>
        <w:rPr>
          <w:rFonts w:ascii="Times New Roman" w:hAnsi="Times New Roman"/>
          <w:sz w:val="28"/>
          <w:szCs w:val="28"/>
        </w:rPr>
      </w:pPr>
    </w:p>
    <w:p w:rsidR="008D48C0" w:rsidRPr="0043718F" w:rsidRDefault="001112F6"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w:t>
      </w:r>
      <w:r>
        <w:rPr>
          <w:rFonts w:ascii="Times New Roman" w:hAnsi="Times New Roman" w:hint="eastAsia"/>
          <w:b/>
          <w:sz w:val="28"/>
          <w:szCs w:val="28"/>
        </w:rPr>
        <w:t>六</w:t>
      </w:r>
      <w:r w:rsidRPr="001112F6">
        <w:rPr>
          <w:rFonts w:ascii="Times New Roman" w:hAnsi="Times New Roman" w:hint="eastAsia"/>
          <w:b/>
          <w:sz w:val="28"/>
          <w:szCs w:val="28"/>
        </w:rPr>
        <w:t>条</w:t>
      </w:r>
      <w:r>
        <w:rPr>
          <w:rFonts w:ascii="Times New Roman" w:hAnsi="Times New Roman" w:hint="eastAsia"/>
          <w:b/>
          <w:sz w:val="28"/>
          <w:szCs w:val="28"/>
        </w:rPr>
        <w:t xml:space="preserve">  </w:t>
      </w:r>
      <w:r w:rsidR="008D48C0" w:rsidRPr="0043718F">
        <w:rPr>
          <w:rFonts w:ascii="Times New Roman" w:hAnsi="Times New Roman" w:hint="eastAsia"/>
          <w:sz w:val="28"/>
          <w:szCs w:val="28"/>
        </w:rPr>
        <w:t>学术委员会全体会议每年至少召开一次。</w:t>
      </w:r>
    </w:p>
    <w:p w:rsidR="008D48C0" w:rsidRPr="0043718F" w:rsidRDefault="008D48C0" w:rsidP="0043718F">
      <w:pPr>
        <w:spacing w:before="156" w:after="156"/>
        <w:ind w:firstLine="560"/>
        <w:rPr>
          <w:rFonts w:ascii="Times New Roman" w:hAnsi="Times New Roman"/>
          <w:sz w:val="28"/>
          <w:szCs w:val="28"/>
        </w:rPr>
      </w:pPr>
      <w:r>
        <w:rPr>
          <w:rFonts w:ascii="Times New Roman" w:hAnsi="Times New Roman"/>
          <w:sz w:val="28"/>
          <w:szCs w:val="28"/>
        </w:rPr>
        <w:t>7.</w:t>
      </w:r>
      <w:r w:rsidR="00814305">
        <w:rPr>
          <w:rFonts w:ascii="Times New Roman" w:hAnsi="Times New Roman" w:hint="eastAsia"/>
          <w:sz w:val="28"/>
          <w:szCs w:val="28"/>
        </w:rPr>
        <w:t xml:space="preserve"> </w:t>
      </w:r>
      <w:r w:rsidRPr="0043718F">
        <w:rPr>
          <w:rFonts w:ascii="Times New Roman" w:hAnsi="Times New Roman" w:hint="eastAsia"/>
          <w:sz w:val="28"/>
          <w:szCs w:val="28"/>
        </w:rPr>
        <w:t>学术委员会委员任期五年。</w:t>
      </w:r>
    </w:p>
    <w:p w:rsidR="008D48C0" w:rsidRPr="0043718F" w:rsidRDefault="008D48C0" w:rsidP="0043718F">
      <w:pPr>
        <w:spacing w:before="156" w:after="156"/>
        <w:ind w:firstLine="560"/>
        <w:rPr>
          <w:rFonts w:ascii="Times New Roman" w:hAnsi="Times New Roman"/>
          <w:sz w:val="28"/>
          <w:szCs w:val="28"/>
        </w:rPr>
      </w:pPr>
      <w:r>
        <w:rPr>
          <w:rFonts w:ascii="Times New Roman" w:hAnsi="Times New Roman"/>
          <w:sz w:val="28"/>
          <w:szCs w:val="28"/>
        </w:rPr>
        <w:t>8.</w:t>
      </w:r>
      <w:r w:rsidR="00814305">
        <w:rPr>
          <w:rFonts w:ascii="Times New Roman" w:hAnsi="Times New Roman" w:hint="eastAsia"/>
          <w:sz w:val="28"/>
          <w:szCs w:val="28"/>
        </w:rPr>
        <w:t xml:space="preserve"> </w:t>
      </w:r>
      <w:r w:rsidRPr="0043718F">
        <w:rPr>
          <w:rFonts w:ascii="Times New Roman" w:hAnsi="Times New Roman" w:hint="eastAsia"/>
          <w:sz w:val="28"/>
          <w:szCs w:val="28"/>
        </w:rPr>
        <w:t>学术委员会委员年龄不超过七十岁。</w:t>
      </w:r>
    </w:p>
    <w:p w:rsidR="008D48C0" w:rsidRPr="0043718F" w:rsidRDefault="008D48C0" w:rsidP="0043718F">
      <w:pPr>
        <w:spacing w:before="156" w:after="156"/>
        <w:ind w:firstLine="560"/>
        <w:rPr>
          <w:rFonts w:ascii="Times New Roman" w:hAnsi="Times New Roman"/>
          <w:sz w:val="28"/>
          <w:szCs w:val="28"/>
        </w:rPr>
      </w:pPr>
      <w:r>
        <w:rPr>
          <w:rFonts w:ascii="Times New Roman" w:hAnsi="Times New Roman"/>
          <w:sz w:val="28"/>
          <w:szCs w:val="28"/>
        </w:rPr>
        <w:t>9.</w:t>
      </w:r>
      <w:r w:rsidR="00814305">
        <w:rPr>
          <w:rFonts w:ascii="Times New Roman" w:hAnsi="Times New Roman" w:hint="eastAsia"/>
          <w:sz w:val="28"/>
          <w:szCs w:val="28"/>
        </w:rPr>
        <w:t xml:space="preserve"> </w:t>
      </w:r>
      <w:r w:rsidRPr="0043718F">
        <w:rPr>
          <w:rFonts w:ascii="Times New Roman" w:hAnsi="Times New Roman" w:hint="eastAsia"/>
          <w:sz w:val="28"/>
          <w:szCs w:val="28"/>
        </w:rPr>
        <w:t>每次换届应更换三分之一以上成员。</w:t>
      </w:r>
    </w:p>
    <w:p w:rsidR="008D48C0" w:rsidRPr="0043718F" w:rsidRDefault="008D48C0" w:rsidP="0043718F">
      <w:pPr>
        <w:spacing w:beforeLines="0" w:afterLines="0"/>
        <w:ind w:firstLineChars="0" w:firstLine="0"/>
        <w:rPr>
          <w:rFonts w:ascii="Times New Roman" w:hAnsi="Times New Roman"/>
          <w:sz w:val="28"/>
          <w:szCs w:val="28"/>
        </w:rPr>
      </w:pPr>
    </w:p>
    <w:p w:rsidR="008D48C0" w:rsidRPr="0043718F" w:rsidRDefault="008D48C0" w:rsidP="0043718F">
      <w:pPr>
        <w:spacing w:before="156" w:after="156"/>
        <w:ind w:firstLine="560"/>
        <w:rPr>
          <w:rFonts w:ascii="Times New Roman" w:hAnsi="Times New Roman"/>
          <w:sz w:val="28"/>
          <w:szCs w:val="28"/>
        </w:rPr>
      </w:pPr>
    </w:p>
    <w:p w:rsidR="008D48C0" w:rsidRPr="0043718F" w:rsidRDefault="008D48C0" w:rsidP="0043718F">
      <w:pPr>
        <w:spacing w:before="156" w:after="156"/>
        <w:ind w:firstLine="560"/>
        <w:rPr>
          <w:rFonts w:ascii="Times New Roman" w:hAnsi="Times New Roman"/>
          <w:sz w:val="28"/>
          <w:szCs w:val="28"/>
        </w:rPr>
      </w:pPr>
    </w:p>
    <w:p w:rsidR="008D48C0" w:rsidRPr="0043718F" w:rsidRDefault="008D48C0" w:rsidP="0043718F">
      <w:pPr>
        <w:spacing w:before="156" w:after="156"/>
        <w:ind w:firstLine="560"/>
        <w:rPr>
          <w:rFonts w:ascii="Times New Roman" w:hAnsi="Times New Roman"/>
          <w:sz w:val="28"/>
          <w:szCs w:val="28"/>
        </w:rPr>
      </w:pPr>
    </w:p>
    <w:p w:rsidR="008D48C0" w:rsidRPr="0043718F" w:rsidRDefault="008D48C0" w:rsidP="0043718F">
      <w:pPr>
        <w:pStyle w:val="a3"/>
        <w:spacing w:before="156" w:after="156" w:line="301" w:lineRule="atLeast"/>
        <w:ind w:firstLine="560"/>
        <w:rPr>
          <w:rFonts w:ascii="Times New Roman" w:hAnsi="Times New Roman" w:cs="Times New Roman"/>
          <w:color w:val="333333"/>
          <w:sz w:val="28"/>
          <w:szCs w:val="28"/>
        </w:rPr>
      </w:pPr>
    </w:p>
    <w:p w:rsidR="00217B0C" w:rsidRPr="00217B0C" w:rsidRDefault="008D48C0" w:rsidP="00217B0C">
      <w:pPr>
        <w:widowControl/>
        <w:spacing w:beforeLines="0" w:afterLines="0"/>
        <w:ind w:firstLineChars="0" w:firstLine="0"/>
        <w:jc w:val="center"/>
        <w:rPr>
          <w:rFonts w:ascii="黑体" w:eastAsia="黑体" w:hAnsi="Times New Roman"/>
          <w:b/>
          <w:sz w:val="30"/>
          <w:szCs w:val="30"/>
        </w:rPr>
      </w:pPr>
      <w:r w:rsidRPr="0043718F">
        <w:rPr>
          <w:rFonts w:ascii="Times New Roman" w:hAnsi="Times New Roman"/>
          <w:sz w:val="28"/>
          <w:szCs w:val="28"/>
        </w:rPr>
        <w:br w:type="page"/>
      </w:r>
      <w:r w:rsidR="00217B0C" w:rsidRPr="00217B0C">
        <w:rPr>
          <w:rFonts w:ascii="黑体" w:eastAsia="黑体" w:hAnsi="Times New Roman" w:hint="eastAsia"/>
          <w:b/>
          <w:sz w:val="30"/>
          <w:szCs w:val="30"/>
        </w:rPr>
        <w:lastRenderedPageBreak/>
        <w:t>复杂系统智能控制与决策国家重点实验室</w:t>
      </w:r>
    </w:p>
    <w:p w:rsidR="00217B0C" w:rsidRPr="00217B0C" w:rsidRDefault="00217B0C" w:rsidP="00217B0C">
      <w:pPr>
        <w:widowControl/>
        <w:spacing w:beforeLines="0" w:afterLines="0"/>
        <w:ind w:firstLineChars="0" w:firstLine="0"/>
        <w:jc w:val="center"/>
        <w:rPr>
          <w:rFonts w:ascii="黑体" w:eastAsia="黑体" w:hAnsi="Times New Roman"/>
          <w:b/>
          <w:sz w:val="30"/>
          <w:szCs w:val="30"/>
        </w:rPr>
      </w:pPr>
      <w:bookmarkStart w:id="0" w:name="_Toc528180244"/>
      <w:r w:rsidRPr="00217B0C">
        <w:rPr>
          <w:rFonts w:ascii="黑体" w:eastAsia="黑体" w:hAnsi="Times New Roman" w:hint="eastAsia"/>
          <w:b/>
          <w:sz w:val="30"/>
          <w:szCs w:val="30"/>
        </w:rPr>
        <w:t>实验室人员管理办法</w:t>
      </w:r>
      <w:bookmarkEnd w:id="0"/>
    </w:p>
    <w:p w:rsidR="00217B0C" w:rsidRDefault="00217B0C" w:rsidP="00217B0C">
      <w:pPr>
        <w:widowControl/>
        <w:tabs>
          <w:tab w:val="left" w:pos="-4962"/>
          <w:tab w:val="left" w:pos="567"/>
        </w:tabs>
        <w:snapToGrid w:val="0"/>
        <w:spacing w:before="156" w:after="156" w:line="300" w:lineRule="auto"/>
        <w:ind w:firstLine="602"/>
        <w:rPr>
          <w:rFonts w:ascii="仿宋" w:eastAsia="仿宋" w:hAnsi="仿宋"/>
          <w:b/>
          <w:sz w:val="30"/>
          <w:szCs w:val="30"/>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第一条</w:t>
      </w:r>
      <w:r w:rsidRPr="001112F6">
        <w:rPr>
          <w:rFonts w:ascii="Times New Roman" w:hAnsi="Times New Roman" w:hint="eastAsia"/>
          <w:sz w:val="28"/>
          <w:szCs w:val="28"/>
        </w:rPr>
        <w:t xml:space="preserve">  </w:t>
      </w:r>
      <w:r w:rsidRPr="001112F6">
        <w:rPr>
          <w:rFonts w:ascii="Times New Roman" w:hAnsi="Times New Roman" w:hint="eastAsia"/>
          <w:sz w:val="28"/>
          <w:szCs w:val="28"/>
        </w:rPr>
        <w:t>重点实验室实行“开放、联合、流动、竞争”的运行机制，扩大对国内外的开放与合作，包括邀请国际知名学者作为客座教授来室开展项目合作研究，进行专题学术研讨，联合指导研究生；派出优秀青年科研人员和在读研究生短期出国进修和合作研究等。形成实验室人员的聘用和流动机制。</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第二条</w:t>
      </w:r>
      <w:r w:rsidRPr="001112F6">
        <w:rPr>
          <w:rFonts w:ascii="Times New Roman" w:hAnsi="Times New Roman" w:hint="eastAsia"/>
          <w:sz w:val="28"/>
          <w:szCs w:val="28"/>
        </w:rPr>
        <w:t xml:space="preserve">  </w:t>
      </w:r>
      <w:r w:rsidRPr="001112F6">
        <w:rPr>
          <w:rFonts w:ascii="Times New Roman" w:hAnsi="Times New Roman" w:hint="eastAsia"/>
          <w:sz w:val="28"/>
          <w:szCs w:val="28"/>
        </w:rPr>
        <w:t>实验室发展以人为本，努力创造条件，吸引优秀人才来实验室工作、学习或进行合作研究。首先，实验室应保持一支精干高效的固定工作人员队伍，同时，建立一支较大的优秀的流动人员队伍（包括博士后、客座研究人员以及高级访问学者等）。实验室固定工作人员的评聘录用应符合实验室的总体岗位设置和北京理工大学人事管理制度。流动人员的指标分配要体现实验室学科发展的需要，并与项目组承担的科研项目及科研成果挂钩，实行人员流动和竞争机制。根据承担项目、发表论文和申请专利等综合绩效，进行优胜劣汰。</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第三条</w:t>
      </w:r>
      <w:r w:rsidRPr="001112F6">
        <w:rPr>
          <w:rFonts w:ascii="Times New Roman" w:hAnsi="Times New Roman" w:hint="eastAsia"/>
          <w:b/>
          <w:sz w:val="28"/>
          <w:szCs w:val="28"/>
        </w:rPr>
        <w:t xml:space="preserve"> </w:t>
      </w:r>
      <w:r w:rsidRPr="001112F6">
        <w:rPr>
          <w:rFonts w:ascii="Times New Roman" w:hAnsi="Times New Roman" w:hint="eastAsia"/>
          <w:sz w:val="28"/>
          <w:szCs w:val="28"/>
        </w:rPr>
        <w:t xml:space="preserve"> </w:t>
      </w:r>
      <w:r w:rsidRPr="001112F6">
        <w:rPr>
          <w:rFonts w:ascii="Times New Roman" w:hAnsi="Times New Roman" w:hint="eastAsia"/>
          <w:sz w:val="28"/>
          <w:szCs w:val="28"/>
        </w:rPr>
        <w:t>实验室人员包括固定人员，国内外流动人员（含博士后）。在读博士研究生（基本学制</w:t>
      </w:r>
      <w:r w:rsidRPr="001112F6">
        <w:rPr>
          <w:rFonts w:ascii="Times New Roman" w:hAnsi="Times New Roman"/>
          <w:sz w:val="28"/>
          <w:szCs w:val="28"/>
        </w:rPr>
        <w:t>4</w:t>
      </w:r>
      <w:r w:rsidRPr="001112F6">
        <w:rPr>
          <w:rFonts w:ascii="Times New Roman" w:hAnsi="Times New Roman" w:hint="eastAsia"/>
          <w:sz w:val="28"/>
          <w:szCs w:val="28"/>
        </w:rPr>
        <w:t>年）、硕士研究生（</w:t>
      </w:r>
      <w:r w:rsidRPr="001112F6">
        <w:rPr>
          <w:rFonts w:ascii="Times New Roman" w:hAnsi="Times New Roman"/>
          <w:sz w:val="28"/>
          <w:szCs w:val="28"/>
        </w:rPr>
        <w:t>2.5</w:t>
      </w:r>
      <w:r w:rsidRPr="001112F6">
        <w:rPr>
          <w:rFonts w:ascii="Times New Roman" w:hAnsi="Times New Roman" w:hint="eastAsia"/>
          <w:sz w:val="28"/>
          <w:szCs w:val="28"/>
        </w:rPr>
        <w:t>年学制）</w:t>
      </w:r>
      <w:r w:rsidRPr="001112F6">
        <w:rPr>
          <w:rFonts w:ascii="Times New Roman" w:hAnsi="Times New Roman" w:hint="eastAsia"/>
          <w:sz w:val="28"/>
          <w:szCs w:val="28"/>
        </w:rPr>
        <w:lastRenderedPageBreak/>
        <w:t>参加实验室的科学研究工作。</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第四条</w:t>
      </w:r>
      <w:r w:rsidRPr="001112F6">
        <w:rPr>
          <w:rFonts w:ascii="Times New Roman" w:hAnsi="Times New Roman" w:hint="eastAsia"/>
          <w:sz w:val="28"/>
          <w:szCs w:val="28"/>
        </w:rPr>
        <w:t xml:space="preserve">  </w:t>
      </w:r>
      <w:r w:rsidRPr="001112F6">
        <w:rPr>
          <w:rFonts w:ascii="Times New Roman" w:hAnsi="Times New Roman" w:hint="eastAsia"/>
          <w:sz w:val="28"/>
          <w:szCs w:val="28"/>
        </w:rPr>
        <w:t>在实验室建设过程中，采取培养和引进相结合措施，对现有中青年学术骨干进行重点培养。通过选派优秀青年学者出国进修、重点投入和奖励激励，培养优秀年轻学者</w:t>
      </w:r>
      <w:r w:rsidRPr="001112F6">
        <w:rPr>
          <w:rFonts w:ascii="Times New Roman" w:hAnsi="Times New Roman"/>
          <w:sz w:val="28"/>
          <w:szCs w:val="28"/>
        </w:rPr>
        <w:t>,</w:t>
      </w:r>
      <w:r w:rsidRPr="001112F6">
        <w:rPr>
          <w:rFonts w:ascii="Times New Roman" w:hAnsi="Times New Roman" w:hint="eastAsia"/>
          <w:sz w:val="28"/>
          <w:szCs w:val="28"/>
        </w:rPr>
        <w:t>形成以长江学者或国家杰出青年基金获得者牵头，在国内外同行中具有较强竞争实力的优秀创新研究群体。</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bookmarkStart w:id="1" w:name="OLE_LINK7"/>
      <w:r w:rsidRPr="001112F6">
        <w:rPr>
          <w:rFonts w:ascii="Times New Roman" w:hAnsi="Times New Roman" w:hint="eastAsia"/>
          <w:b/>
          <w:sz w:val="28"/>
          <w:szCs w:val="28"/>
        </w:rPr>
        <w:t>第五条</w:t>
      </w:r>
      <w:bookmarkEnd w:id="1"/>
      <w:r w:rsidRPr="001112F6">
        <w:rPr>
          <w:rFonts w:ascii="Times New Roman" w:hAnsi="Times New Roman" w:hint="eastAsia"/>
          <w:b/>
          <w:sz w:val="28"/>
          <w:szCs w:val="28"/>
        </w:rPr>
        <w:t xml:space="preserve"> </w:t>
      </w:r>
      <w:r w:rsidRPr="001112F6">
        <w:rPr>
          <w:rFonts w:ascii="Times New Roman" w:hAnsi="Times New Roman" w:hint="eastAsia"/>
          <w:sz w:val="28"/>
          <w:szCs w:val="28"/>
        </w:rPr>
        <w:t xml:space="preserve"> </w:t>
      </w:r>
      <w:r w:rsidRPr="001112F6">
        <w:rPr>
          <w:rFonts w:ascii="Times New Roman" w:hAnsi="Times New Roman" w:hint="eastAsia"/>
          <w:sz w:val="28"/>
          <w:szCs w:val="28"/>
        </w:rPr>
        <w:t>实施稳定和吸引优秀人才的具体计划措施：设立“国际交流专项基金”，广泛开展国际交流与合作，开拓引进人才的国际化视野，为国际上优秀人才以千人计划、长江特聘教授和讲座教授等不同方式加盟本实验室奠定基础。组织承办国内外高水平学术会议，邀请各学科国外学术大师（</w:t>
      </w:r>
      <w:r w:rsidRPr="001112F6">
        <w:rPr>
          <w:rFonts w:ascii="Times New Roman" w:hAnsi="Times New Roman"/>
          <w:sz w:val="28"/>
          <w:szCs w:val="28"/>
        </w:rPr>
        <w:t>2-3</w:t>
      </w:r>
      <w:r w:rsidRPr="001112F6">
        <w:rPr>
          <w:rFonts w:ascii="Times New Roman" w:hAnsi="Times New Roman" w:hint="eastAsia"/>
          <w:sz w:val="28"/>
          <w:szCs w:val="28"/>
        </w:rPr>
        <w:t>人次</w:t>
      </w:r>
      <w:r w:rsidRPr="001112F6">
        <w:rPr>
          <w:rFonts w:ascii="Times New Roman" w:hAnsi="Times New Roman"/>
          <w:sz w:val="28"/>
          <w:szCs w:val="28"/>
        </w:rPr>
        <w:t>/</w:t>
      </w:r>
      <w:r w:rsidRPr="001112F6">
        <w:rPr>
          <w:rFonts w:ascii="Times New Roman" w:hAnsi="Times New Roman" w:hint="eastAsia"/>
          <w:sz w:val="28"/>
          <w:szCs w:val="28"/>
        </w:rPr>
        <w:t>年）来室开展学术交流、合作研究和联合培养博士生，扩大国内外交流与合作，鼓励研究人员与国际同行联合发表学术论文，提升基础研究水平和在国际同行中的知名度。通过利用国家和学校的相关开展国际交流与合作的各项政策，积极选派青年教师（</w:t>
      </w:r>
      <w:r w:rsidRPr="001112F6">
        <w:rPr>
          <w:rFonts w:ascii="Times New Roman" w:hAnsi="Times New Roman"/>
          <w:sz w:val="28"/>
          <w:szCs w:val="28"/>
        </w:rPr>
        <w:t>3-5</w:t>
      </w:r>
      <w:r w:rsidRPr="001112F6">
        <w:rPr>
          <w:rFonts w:ascii="Times New Roman" w:hAnsi="Times New Roman" w:hint="eastAsia"/>
          <w:sz w:val="28"/>
          <w:szCs w:val="28"/>
        </w:rPr>
        <w:t>人次</w:t>
      </w:r>
      <w:r w:rsidRPr="001112F6">
        <w:rPr>
          <w:rFonts w:ascii="Times New Roman" w:hAnsi="Times New Roman"/>
          <w:sz w:val="28"/>
          <w:szCs w:val="28"/>
        </w:rPr>
        <w:t>/</w:t>
      </w:r>
      <w:r w:rsidRPr="001112F6">
        <w:rPr>
          <w:rFonts w:ascii="Times New Roman" w:hAnsi="Times New Roman" w:hint="eastAsia"/>
          <w:sz w:val="28"/>
          <w:szCs w:val="28"/>
        </w:rPr>
        <w:t>年）赴国外访学和合作研究，加快产出高水平研究成果，提高学术水平和地位，扩大学术影响。</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第六条</w:t>
      </w:r>
      <w:r w:rsidRPr="001112F6">
        <w:rPr>
          <w:rFonts w:ascii="Times New Roman" w:hAnsi="Times New Roman" w:hint="eastAsia"/>
          <w:b/>
          <w:sz w:val="28"/>
          <w:szCs w:val="28"/>
        </w:rPr>
        <w:t xml:space="preserve"> </w:t>
      </w:r>
      <w:r w:rsidRPr="001112F6">
        <w:rPr>
          <w:rFonts w:ascii="Times New Roman" w:hAnsi="Times New Roman"/>
          <w:b/>
          <w:sz w:val="28"/>
          <w:szCs w:val="28"/>
        </w:rPr>
        <w:t xml:space="preserve"> </w:t>
      </w:r>
      <w:r w:rsidRPr="001112F6">
        <w:rPr>
          <w:rFonts w:ascii="Times New Roman" w:hAnsi="Times New Roman" w:hint="eastAsia"/>
          <w:sz w:val="28"/>
          <w:szCs w:val="28"/>
        </w:rPr>
        <w:t>在学校提供引进高水平人才资助经费的基础上，设立实</w:t>
      </w:r>
      <w:r w:rsidRPr="001112F6">
        <w:rPr>
          <w:rFonts w:ascii="Times New Roman" w:hAnsi="Times New Roman" w:hint="eastAsia"/>
          <w:sz w:val="28"/>
          <w:szCs w:val="28"/>
        </w:rPr>
        <w:lastRenderedPageBreak/>
        <w:t>验室引进高水平人才专项配套支持经费，用于引进在国内外同行中具有重要学术影响力的学科带头人的安家费及科研启动配套支持。</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第七条</w:t>
      </w:r>
      <w:r w:rsidRPr="001112F6">
        <w:rPr>
          <w:rFonts w:ascii="Times New Roman" w:hAnsi="Times New Roman" w:hint="eastAsia"/>
          <w:sz w:val="28"/>
          <w:szCs w:val="28"/>
        </w:rPr>
        <w:t xml:space="preserve">  </w:t>
      </w:r>
      <w:r w:rsidRPr="001112F6">
        <w:rPr>
          <w:rFonts w:ascii="Times New Roman" w:hAnsi="Times New Roman" w:hint="eastAsia"/>
          <w:sz w:val="28"/>
          <w:szCs w:val="28"/>
        </w:rPr>
        <w:t>实施“优秀青年教师资助计划”。配合学校“优秀青年教师资助计划”等相关政策，实验室对现有</w:t>
      </w:r>
      <w:r w:rsidRPr="001112F6">
        <w:rPr>
          <w:rFonts w:ascii="Times New Roman" w:hAnsi="Times New Roman"/>
          <w:sz w:val="28"/>
          <w:szCs w:val="28"/>
        </w:rPr>
        <w:t>40</w:t>
      </w:r>
      <w:r w:rsidRPr="001112F6">
        <w:rPr>
          <w:rFonts w:ascii="Times New Roman" w:hAnsi="Times New Roman" w:hint="eastAsia"/>
          <w:sz w:val="28"/>
          <w:szCs w:val="28"/>
        </w:rPr>
        <w:t>岁以下的现有优秀青年学者和</w:t>
      </w:r>
      <w:proofErr w:type="gramStart"/>
      <w:r w:rsidRPr="001112F6">
        <w:rPr>
          <w:rFonts w:ascii="Times New Roman" w:hAnsi="Times New Roman" w:hint="eastAsia"/>
          <w:sz w:val="28"/>
          <w:szCs w:val="28"/>
        </w:rPr>
        <w:t>拟引进</w:t>
      </w:r>
      <w:proofErr w:type="gramEnd"/>
      <w:r w:rsidRPr="001112F6">
        <w:rPr>
          <w:rFonts w:ascii="Times New Roman" w:hAnsi="Times New Roman" w:hint="eastAsia"/>
          <w:sz w:val="28"/>
          <w:szCs w:val="28"/>
        </w:rPr>
        <w:t>人选追加科研启动经费和进修培训支持，培养和汇聚优秀青年学术后备队伍。为提高科学研究水平，实现实验室可持续发展提供人才保障。</w:t>
      </w:r>
      <w:r w:rsidRPr="001112F6">
        <w:rPr>
          <w:rFonts w:ascii="Times New Roman" w:hAnsi="Times New Roman"/>
          <w:sz w:val="28"/>
          <w:szCs w:val="28"/>
        </w:rPr>
        <w:t xml:space="preserve"> </w:t>
      </w:r>
    </w:p>
    <w:p w:rsidR="00830A29" w:rsidRPr="001112F6" w:rsidRDefault="00830A29" w:rsidP="00830A29">
      <w:pPr>
        <w:spacing w:before="156" w:after="156"/>
        <w:ind w:firstLine="560"/>
        <w:rPr>
          <w:rFonts w:ascii="Times New Roman" w:hAnsi="Times New Roman"/>
          <w:sz w:val="28"/>
          <w:szCs w:val="28"/>
        </w:rPr>
      </w:pPr>
    </w:p>
    <w:p w:rsidR="00217B0C" w:rsidRDefault="00217B0C" w:rsidP="001112F6">
      <w:pPr>
        <w:spacing w:before="156" w:after="156"/>
        <w:ind w:firstLine="562"/>
        <w:rPr>
          <w:rFonts w:ascii="Times New Roman" w:hAnsi="Times New Roman"/>
          <w:sz w:val="28"/>
          <w:szCs w:val="28"/>
        </w:rPr>
      </w:pPr>
      <w:bookmarkStart w:id="2" w:name="OLE_LINK8"/>
      <w:bookmarkStart w:id="3" w:name="OLE_LINK9"/>
      <w:bookmarkStart w:id="4" w:name="OLE_LINK10"/>
      <w:r w:rsidRPr="001112F6">
        <w:rPr>
          <w:rFonts w:ascii="Times New Roman" w:hAnsi="Times New Roman" w:hint="eastAsia"/>
          <w:b/>
          <w:sz w:val="28"/>
          <w:szCs w:val="28"/>
        </w:rPr>
        <w:t>第八条</w:t>
      </w:r>
      <w:bookmarkEnd w:id="2"/>
      <w:bookmarkEnd w:id="3"/>
      <w:bookmarkEnd w:id="4"/>
      <w:r w:rsidRPr="001112F6">
        <w:rPr>
          <w:rFonts w:ascii="Times New Roman" w:hAnsi="Times New Roman" w:hint="eastAsia"/>
          <w:sz w:val="28"/>
          <w:szCs w:val="28"/>
        </w:rPr>
        <w:t xml:space="preserve">  </w:t>
      </w:r>
      <w:r w:rsidRPr="001112F6">
        <w:rPr>
          <w:rFonts w:ascii="Times New Roman" w:hAnsi="Times New Roman" w:hint="eastAsia"/>
          <w:sz w:val="28"/>
          <w:szCs w:val="28"/>
        </w:rPr>
        <w:t>重点实验室内部各实验室及部门如果需要聘用临时工作人员，报经相关部门审批，并填写《工作人员登记表》</w:t>
      </w:r>
      <w:proofErr w:type="gramStart"/>
      <w:r w:rsidRPr="001112F6">
        <w:rPr>
          <w:rFonts w:ascii="Times New Roman" w:hAnsi="Times New Roman" w:hint="eastAsia"/>
          <w:sz w:val="28"/>
          <w:szCs w:val="28"/>
        </w:rPr>
        <w:t>送重点</w:t>
      </w:r>
      <w:proofErr w:type="gramEnd"/>
      <w:r w:rsidRPr="001112F6">
        <w:rPr>
          <w:rFonts w:ascii="Times New Roman" w:hAnsi="Times New Roman" w:hint="eastAsia"/>
          <w:sz w:val="28"/>
          <w:szCs w:val="28"/>
        </w:rPr>
        <w:t>实验室办公室。</w:t>
      </w:r>
    </w:p>
    <w:p w:rsidR="00830A29" w:rsidRPr="001112F6" w:rsidRDefault="00830A29" w:rsidP="00830A29">
      <w:pPr>
        <w:spacing w:before="156" w:after="156"/>
        <w:ind w:firstLine="560"/>
        <w:rPr>
          <w:rFonts w:ascii="Times New Roman" w:hAnsi="Times New Roman"/>
          <w:sz w:val="28"/>
          <w:szCs w:val="28"/>
        </w:rPr>
      </w:pPr>
    </w:p>
    <w:p w:rsidR="00217B0C" w:rsidRPr="001112F6" w:rsidRDefault="00217B0C" w:rsidP="001112F6">
      <w:pPr>
        <w:spacing w:before="156" w:after="156"/>
        <w:ind w:firstLine="562"/>
        <w:rPr>
          <w:rFonts w:ascii="Times New Roman" w:hAnsi="Times New Roman"/>
          <w:sz w:val="28"/>
          <w:szCs w:val="28"/>
        </w:rPr>
      </w:pPr>
      <w:r w:rsidRPr="001112F6">
        <w:rPr>
          <w:rFonts w:ascii="Times New Roman" w:hAnsi="Times New Roman" w:hint="eastAsia"/>
          <w:b/>
          <w:sz w:val="28"/>
          <w:szCs w:val="28"/>
        </w:rPr>
        <w:t>第九条</w:t>
      </w:r>
      <w:r w:rsidRPr="001112F6">
        <w:rPr>
          <w:rFonts w:ascii="Times New Roman" w:hAnsi="Times New Roman" w:hint="eastAsia"/>
          <w:b/>
          <w:sz w:val="28"/>
          <w:szCs w:val="28"/>
        </w:rPr>
        <w:t xml:space="preserve"> </w:t>
      </w:r>
      <w:r w:rsidRPr="001112F6">
        <w:rPr>
          <w:rFonts w:ascii="Times New Roman" w:hAnsi="Times New Roman"/>
          <w:b/>
          <w:sz w:val="28"/>
          <w:szCs w:val="28"/>
        </w:rPr>
        <w:t xml:space="preserve"> </w:t>
      </w:r>
      <w:r w:rsidRPr="001112F6">
        <w:rPr>
          <w:rFonts w:ascii="Times New Roman" w:hAnsi="Times New Roman" w:hint="eastAsia"/>
          <w:sz w:val="28"/>
          <w:szCs w:val="28"/>
        </w:rPr>
        <w:t>重点实验室流动人员进入重点实验室应在管理办公室进行报备。流动人员应严格遵守实验室的各项规章制度，爱护公共设备，遵守保密约定，积极参加实验室的各项活动。</w:t>
      </w:r>
    </w:p>
    <w:p w:rsidR="00217B0C" w:rsidRDefault="00217B0C" w:rsidP="00E26D83">
      <w:pPr>
        <w:widowControl/>
        <w:spacing w:beforeLines="0" w:afterLines="0"/>
        <w:ind w:firstLineChars="0" w:firstLine="0"/>
        <w:jc w:val="center"/>
        <w:rPr>
          <w:rFonts w:ascii="Times New Roman" w:hAnsi="Times New Roman"/>
          <w:sz w:val="28"/>
          <w:szCs w:val="28"/>
        </w:rPr>
      </w:pPr>
    </w:p>
    <w:p w:rsidR="00217B0C" w:rsidRDefault="00217B0C" w:rsidP="00E26D83">
      <w:pPr>
        <w:widowControl/>
        <w:spacing w:beforeLines="0" w:afterLines="0"/>
        <w:ind w:firstLineChars="0" w:firstLine="0"/>
        <w:jc w:val="center"/>
        <w:rPr>
          <w:rFonts w:ascii="Times New Roman" w:hAnsi="Times New Roman"/>
          <w:sz w:val="28"/>
          <w:szCs w:val="28"/>
        </w:rPr>
      </w:pPr>
    </w:p>
    <w:p w:rsidR="00217B0C" w:rsidRDefault="00217B0C" w:rsidP="00E26D83">
      <w:pPr>
        <w:widowControl/>
        <w:spacing w:beforeLines="0" w:afterLines="0"/>
        <w:ind w:firstLineChars="0" w:firstLine="0"/>
        <w:jc w:val="center"/>
        <w:rPr>
          <w:rFonts w:ascii="Times New Roman" w:hAnsi="Times New Roman"/>
          <w:sz w:val="28"/>
          <w:szCs w:val="28"/>
        </w:rPr>
      </w:pPr>
    </w:p>
    <w:p w:rsidR="008D48C0" w:rsidRPr="007A7956" w:rsidRDefault="001112F6" w:rsidP="00E26D83">
      <w:pPr>
        <w:widowControl/>
        <w:spacing w:beforeLines="0" w:afterLines="0"/>
        <w:ind w:firstLineChars="0" w:firstLine="0"/>
        <w:jc w:val="center"/>
        <w:rPr>
          <w:rFonts w:ascii="黑体" w:eastAsia="黑体" w:hAnsi="Times New Roman"/>
          <w:b/>
          <w:sz w:val="28"/>
          <w:szCs w:val="28"/>
        </w:rPr>
      </w:pPr>
      <w:r>
        <w:rPr>
          <w:rFonts w:ascii="黑体" w:eastAsia="黑体" w:hAnsi="Times New Roman"/>
          <w:b/>
          <w:sz w:val="28"/>
          <w:szCs w:val="28"/>
        </w:rPr>
        <w:br w:type="page"/>
      </w:r>
      <w:r w:rsidR="008D48C0" w:rsidRPr="007A7956">
        <w:rPr>
          <w:rFonts w:ascii="黑体" w:eastAsia="黑体" w:hAnsi="Times New Roman" w:hint="eastAsia"/>
          <w:b/>
          <w:sz w:val="28"/>
          <w:szCs w:val="28"/>
        </w:rPr>
        <w:lastRenderedPageBreak/>
        <w:t>复杂系统智能控制与决策</w:t>
      </w:r>
      <w:r w:rsidR="008D48C0" w:rsidRPr="00814305">
        <w:rPr>
          <w:rFonts w:ascii="黑体" w:eastAsia="黑体" w:hAnsi="Times New Roman" w:hint="eastAsia"/>
          <w:b/>
          <w:sz w:val="28"/>
          <w:szCs w:val="28"/>
        </w:rPr>
        <w:t>国家重点实验室</w:t>
      </w:r>
    </w:p>
    <w:p w:rsidR="008D48C0" w:rsidRPr="00514886" w:rsidRDefault="008D48C0" w:rsidP="00E26D83">
      <w:pPr>
        <w:spacing w:before="156" w:after="156"/>
        <w:ind w:firstLineChars="0" w:firstLine="0"/>
        <w:jc w:val="center"/>
        <w:rPr>
          <w:rFonts w:ascii="Times New Roman" w:hAnsi="Times New Roman"/>
          <w:b/>
          <w:sz w:val="28"/>
          <w:szCs w:val="28"/>
        </w:rPr>
      </w:pPr>
      <w:r w:rsidRPr="00514886">
        <w:rPr>
          <w:rFonts w:ascii="Times New Roman" w:hAnsi="Times New Roman" w:hint="eastAsia"/>
          <w:b/>
          <w:sz w:val="28"/>
          <w:szCs w:val="28"/>
        </w:rPr>
        <w:t>学术交流与论文（著）发表管理条例</w:t>
      </w:r>
    </w:p>
    <w:p w:rsidR="008D48C0" w:rsidRPr="00514886" w:rsidRDefault="008D48C0" w:rsidP="00514886">
      <w:pPr>
        <w:spacing w:before="156" w:after="156"/>
        <w:ind w:firstLine="560"/>
        <w:jc w:val="center"/>
        <w:rPr>
          <w:rFonts w:ascii="Times New Roman" w:hAnsi="Times New Roman"/>
          <w:sz w:val="28"/>
          <w:szCs w:val="28"/>
        </w:rPr>
      </w:pPr>
    </w:p>
    <w:p w:rsidR="008D48C0" w:rsidRPr="00514886" w:rsidRDefault="008D48C0" w:rsidP="00514886">
      <w:pPr>
        <w:spacing w:before="156" w:after="156"/>
        <w:ind w:firstLine="562"/>
        <w:rPr>
          <w:rFonts w:ascii="Times New Roman" w:hAnsi="Times New Roman"/>
          <w:b/>
          <w:sz w:val="28"/>
          <w:szCs w:val="28"/>
        </w:rPr>
      </w:pPr>
      <w:r w:rsidRPr="00514886">
        <w:rPr>
          <w:rFonts w:ascii="Times New Roman" w:hAnsi="Times New Roman" w:hint="eastAsia"/>
          <w:b/>
          <w:sz w:val="28"/>
          <w:szCs w:val="28"/>
        </w:rPr>
        <w:t>第一</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Pr="00514886">
        <w:rPr>
          <w:rFonts w:ascii="Times New Roman" w:hAnsi="Times New Roman" w:hint="eastAsia"/>
          <w:b/>
          <w:sz w:val="28"/>
          <w:szCs w:val="28"/>
        </w:rPr>
        <w:t>总则</w:t>
      </w:r>
    </w:p>
    <w:p w:rsidR="008D48C0" w:rsidRPr="00514886" w:rsidRDefault="008D48C0" w:rsidP="00514886">
      <w:pPr>
        <w:spacing w:before="156" w:after="156"/>
        <w:ind w:firstLine="560"/>
        <w:rPr>
          <w:rFonts w:ascii="Times New Roman" w:hAnsi="Times New Roman"/>
          <w:sz w:val="28"/>
          <w:szCs w:val="28"/>
        </w:rPr>
      </w:pPr>
      <w:r>
        <w:rPr>
          <w:rFonts w:ascii="Times New Roman" w:hAnsi="Times New Roman"/>
          <w:sz w:val="28"/>
          <w:szCs w:val="28"/>
        </w:rPr>
        <w:t>1.</w:t>
      </w:r>
      <w:r w:rsidR="00814305">
        <w:rPr>
          <w:rFonts w:ascii="Times New Roman" w:hAnsi="Times New Roman" w:hint="eastAsia"/>
          <w:sz w:val="28"/>
          <w:szCs w:val="28"/>
        </w:rPr>
        <w:t xml:space="preserve"> </w:t>
      </w:r>
      <w:r w:rsidRPr="00514886">
        <w:rPr>
          <w:rFonts w:ascii="Times New Roman" w:hAnsi="Times New Roman" w:hint="eastAsia"/>
          <w:sz w:val="28"/>
          <w:szCs w:val="28"/>
        </w:rPr>
        <w:t>为加强实验室的学术交流，扩大实验室在国际、国内的影响，活跃实验室的学术气氛，促进高水平论文（著）的发表，制定本条例。</w:t>
      </w:r>
    </w:p>
    <w:p w:rsidR="008D48C0" w:rsidRPr="00514886" w:rsidRDefault="008D48C0" w:rsidP="00514886">
      <w:pPr>
        <w:spacing w:before="156" w:after="156"/>
        <w:ind w:firstLine="560"/>
        <w:rPr>
          <w:rFonts w:ascii="Times New Roman" w:hAnsi="Times New Roman"/>
          <w:sz w:val="28"/>
          <w:szCs w:val="28"/>
        </w:rPr>
      </w:pPr>
      <w:r>
        <w:rPr>
          <w:rFonts w:ascii="Times New Roman" w:hAnsi="Times New Roman"/>
          <w:sz w:val="28"/>
          <w:szCs w:val="28"/>
        </w:rPr>
        <w:t>2.</w:t>
      </w:r>
      <w:r w:rsidR="00814305">
        <w:rPr>
          <w:rFonts w:ascii="Times New Roman" w:hAnsi="Times New Roman" w:hint="eastAsia"/>
          <w:sz w:val="28"/>
          <w:szCs w:val="28"/>
        </w:rPr>
        <w:t xml:space="preserve"> </w:t>
      </w:r>
      <w:r w:rsidRPr="00514886">
        <w:rPr>
          <w:rFonts w:ascii="Times New Roman" w:hAnsi="Times New Roman" w:hint="eastAsia"/>
          <w:sz w:val="28"/>
          <w:szCs w:val="28"/>
        </w:rPr>
        <w:t>本条例的适用范围包括实验室举办的学术报告（研讨）会、国际国内会议、本实验室人员参加国内外会议、本实验室人员论文（著）的发表和主办的学术刊物。</w:t>
      </w:r>
    </w:p>
    <w:p w:rsidR="008D48C0" w:rsidRPr="00514886" w:rsidRDefault="008D48C0" w:rsidP="00514886">
      <w:pPr>
        <w:spacing w:before="156" w:after="156"/>
        <w:ind w:firstLine="560"/>
        <w:rPr>
          <w:rFonts w:ascii="Times New Roman" w:hAnsi="Times New Roman"/>
          <w:sz w:val="28"/>
          <w:szCs w:val="28"/>
        </w:rPr>
      </w:pPr>
    </w:p>
    <w:p w:rsidR="008D48C0" w:rsidRPr="00514886" w:rsidRDefault="008D48C0" w:rsidP="00514886">
      <w:pPr>
        <w:spacing w:before="156" w:after="156"/>
        <w:ind w:firstLine="562"/>
        <w:rPr>
          <w:rFonts w:ascii="Times New Roman" w:hAnsi="Times New Roman"/>
          <w:b/>
          <w:sz w:val="28"/>
          <w:szCs w:val="28"/>
        </w:rPr>
      </w:pPr>
      <w:r w:rsidRPr="00514886">
        <w:rPr>
          <w:rFonts w:ascii="Times New Roman" w:hAnsi="Times New Roman" w:hint="eastAsia"/>
          <w:b/>
          <w:sz w:val="28"/>
          <w:szCs w:val="28"/>
        </w:rPr>
        <w:t>第二</w:t>
      </w:r>
      <w:r w:rsidR="00830A29">
        <w:rPr>
          <w:rFonts w:ascii="Times New Roman" w:hAnsi="Times New Roman" w:hint="eastAsia"/>
          <w:b/>
          <w:sz w:val="28"/>
          <w:szCs w:val="28"/>
        </w:rPr>
        <w:t>条</w:t>
      </w:r>
      <w:r w:rsidR="00E26D83">
        <w:rPr>
          <w:rFonts w:ascii="Times New Roman" w:hAnsi="Times New Roman" w:hint="eastAsia"/>
          <w:b/>
          <w:sz w:val="28"/>
          <w:szCs w:val="28"/>
        </w:rPr>
        <w:t xml:space="preserve"> </w:t>
      </w:r>
      <w:r w:rsidR="00830A29">
        <w:rPr>
          <w:rFonts w:ascii="Times New Roman" w:hAnsi="Times New Roman" w:hint="eastAsia"/>
          <w:b/>
          <w:sz w:val="28"/>
          <w:szCs w:val="28"/>
        </w:rPr>
        <w:t xml:space="preserve"> </w:t>
      </w:r>
      <w:r w:rsidRPr="00514886">
        <w:rPr>
          <w:rFonts w:ascii="Times New Roman" w:hAnsi="Times New Roman" w:hint="eastAsia"/>
          <w:b/>
          <w:sz w:val="28"/>
          <w:szCs w:val="28"/>
        </w:rPr>
        <w:t>举办国际国内会议</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实验室鼓励和支持实验室人员举办与本实验室学科领域相关的国际国内会议。</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会议组织者应在</w:t>
      </w:r>
      <w:proofErr w:type="gramStart"/>
      <w:r w:rsidR="008D48C0" w:rsidRPr="00514886">
        <w:rPr>
          <w:rFonts w:ascii="Times New Roman" w:hAnsi="Times New Roman" w:hint="eastAsia"/>
          <w:sz w:val="28"/>
          <w:szCs w:val="28"/>
        </w:rPr>
        <w:t>距会议</w:t>
      </w:r>
      <w:proofErr w:type="gramEnd"/>
      <w:r w:rsidR="008D48C0" w:rsidRPr="00514886">
        <w:rPr>
          <w:rFonts w:ascii="Times New Roman" w:hAnsi="Times New Roman" w:hint="eastAsia"/>
          <w:sz w:val="28"/>
          <w:szCs w:val="28"/>
        </w:rPr>
        <w:t>开幕</w:t>
      </w:r>
      <w:r w:rsidR="008D48C0">
        <w:rPr>
          <w:rFonts w:ascii="Times New Roman" w:hAnsi="Times New Roman"/>
          <w:sz w:val="28"/>
          <w:szCs w:val="28"/>
        </w:rPr>
        <w:t>6</w:t>
      </w:r>
      <w:r w:rsidR="008D48C0" w:rsidRPr="00514886">
        <w:rPr>
          <w:rFonts w:ascii="Times New Roman" w:hAnsi="Times New Roman"/>
          <w:sz w:val="28"/>
          <w:szCs w:val="28"/>
        </w:rPr>
        <w:t>~</w:t>
      </w:r>
      <w:r w:rsidR="008D48C0">
        <w:rPr>
          <w:rFonts w:ascii="Times New Roman" w:hAnsi="Times New Roman"/>
          <w:sz w:val="28"/>
          <w:szCs w:val="28"/>
        </w:rPr>
        <w:t>12</w:t>
      </w:r>
      <w:r w:rsidR="008D48C0" w:rsidRPr="00514886">
        <w:rPr>
          <w:rFonts w:ascii="Times New Roman" w:hAnsi="Times New Roman" w:hint="eastAsia"/>
          <w:sz w:val="28"/>
          <w:szCs w:val="28"/>
        </w:rPr>
        <w:t>个月</w:t>
      </w:r>
      <w:r w:rsidR="008D48C0">
        <w:rPr>
          <w:rFonts w:ascii="Times New Roman" w:hAnsi="Times New Roman" w:hint="eastAsia"/>
          <w:sz w:val="28"/>
          <w:szCs w:val="28"/>
        </w:rPr>
        <w:t>前</w:t>
      </w:r>
      <w:r w:rsidR="008D48C0" w:rsidRPr="00514886">
        <w:rPr>
          <w:rFonts w:ascii="Times New Roman" w:hAnsi="Times New Roman" w:hint="eastAsia"/>
          <w:sz w:val="28"/>
          <w:szCs w:val="28"/>
        </w:rPr>
        <w:t>，向实验室说明会议的主题、开会时间与地点、会议规模等事项。</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会议举办单位中应出现本实验室的署名。</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会议组织者应在会议结束后一个月内向实验室提交会议纪要或总结，并提交两本会议论文集。</w:t>
      </w:r>
    </w:p>
    <w:p w:rsidR="008D48C0" w:rsidRPr="007B507D" w:rsidRDefault="008D48C0" w:rsidP="00514886">
      <w:pPr>
        <w:spacing w:before="156" w:after="156"/>
        <w:ind w:firstLine="560"/>
        <w:rPr>
          <w:rFonts w:ascii="Times New Roman" w:hAnsi="Times New Roman"/>
          <w:sz w:val="28"/>
          <w:szCs w:val="28"/>
        </w:rPr>
      </w:pPr>
    </w:p>
    <w:p w:rsidR="008D48C0" w:rsidRPr="00514886" w:rsidRDefault="00830A29" w:rsidP="00514886">
      <w:pPr>
        <w:spacing w:before="156" w:after="156"/>
        <w:ind w:firstLine="562"/>
        <w:rPr>
          <w:rFonts w:ascii="Times New Roman" w:hAnsi="Times New Roman"/>
          <w:b/>
          <w:sz w:val="28"/>
          <w:szCs w:val="28"/>
        </w:rPr>
      </w:pPr>
      <w:r>
        <w:rPr>
          <w:rFonts w:ascii="Times New Roman" w:hAnsi="Times New Roman" w:hint="eastAsia"/>
          <w:b/>
          <w:sz w:val="28"/>
          <w:szCs w:val="28"/>
        </w:rPr>
        <w:lastRenderedPageBreak/>
        <w:t>第三条</w:t>
      </w:r>
      <w:r>
        <w:rPr>
          <w:rFonts w:ascii="Times New Roman" w:hAnsi="Times New Roman" w:hint="eastAsia"/>
          <w:b/>
          <w:sz w:val="28"/>
          <w:szCs w:val="28"/>
        </w:rPr>
        <w:t xml:space="preserve"> </w:t>
      </w:r>
      <w:r w:rsidR="00E26D83">
        <w:rPr>
          <w:rFonts w:ascii="Times New Roman" w:hAnsi="Times New Roman" w:hint="eastAsia"/>
          <w:b/>
          <w:sz w:val="28"/>
          <w:szCs w:val="28"/>
        </w:rPr>
        <w:t xml:space="preserve"> </w:t>
      </w:r>
      <w:r w:rsidR="008D48C0" w:rsidRPr="00514886">
        <w:rPr>
          <w:rFonts w:ascii="Times New Roman" w:hAnsi="Times New Roman" w:hint="eastAsia"/>
          <w:b/>
          <w:sz w:val="28"/>
          <w:szCs w:val="28"/>
        </w:rPr>
        <w:t>参加国际国内会议</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实验室鼓励实验室人员通过参加高质量有影响的国内外学术会议，宣传实验室工作、建立与加强学术联系、开阔专业视野、了解学科发展动态。</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作为对实验室有重大影响的大会特邀报告或实验室特派的参会人员，其参会费用可由实验室承担，其他参会人员的费用一般从本人的项目经费中支出。</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对于实验室特派的参会人员，赴会前应高质量高标准地认真准备论文报告。会后一月内，应在实验室做一有关会议的学术报告或提交参会的书面报告，以便统一存档和宣传。</w:t>
      </w:r>
    </w:p>
    <w:p w:rsidR="008D48C0" w:rsidRPr="00514886" w:rsidRDefault="008D48C0" w:rsidP="00514886">
      <w:pPr>
        <w:spacing w:before="156" w:after="156"/>
        <w:ind w:firstLine="560"/>
        <w:rPr>
          <w:rFonts w:ascii="Times New Roman" w:hAnsi="Times New Roman"/>
          <w:sz w:val="28"/>
          <w:szCs w:val="28"/>
        </w:rPr>
      </w:pPr>
    </w:p>
    <w:p w:rsidR="008D48C0" w:rsidRPr="00514886" w:rsidRDefault="008D48C0" w:rsidP="00514886">
      <w:pPr>
        <w:spacing w:before="156" w:after="156"/>
        <w:ind w:firstLine="562"/>
        <w:rPr>
          <w:rFonts w:ascii="Times New Roman" w:hAnsi="Times New Roman"/>
          <w:b/>
          <w:sz w:val="28"/>
          <w:szCs w:val="28"/>
        </w:rPr>
      </w:pPr>
      <w:r w:rsidRPr="00514886">
        <w:rPr>
          <w:rFonts w:ascii="Times New Roman" w:hAnsi="Times New Roman" w:hint="eastAsia"/>
          <w:b/>
          <w:sz w:val="28"/>
          <w:szCs w:val="28"/>
        </w:rPr>
        <w:t>第四</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E26D83">
        <w:rPr>
          <w:rFonts w:ascii="Times New Roman" w:hAnsi="Times New Roman" w:hint="eastAsia"/>
          <w:b/>
          <w:sz w:val="28"/>
          <w:szCs w:val="28"/>
        </w:rPr>
        <w:t xml:space="preserve"> </w:t>
      </w:r>
      <w:r w:rsidRPr="00514886">
        <w:rPr>
          <w:rFonts w:ascii="Times New Roman" w:hAnsi="Times New Roman" w:hint="eastAsia"/>
          <w:b/>
          <w:sz w:val="28"/>
          <w:szCs w:val="28"/>
        </w:rPr>
        <w:t>举办学术报告（研讨）会</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实验室定期举办学术活动，邀请国内外有影响的专家、学者来室作学术报告。</w:t>
      </w:r>
    </w:p>
    <w:p w:rsidR="008D48C0"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实验室鼓励各二级学科、各课题组经常性地举办形式多样的学术活动，包括国内外专家学术报告会、研究生开题报告会、论文答辩会、博士后出站报告会、进展报告或专题讲座等。</w:t>
      </w:r>
    </w:p>
    <w:p w:rsidR="008049D9" w:rsidRPr="008049D9" w:rsidRDefault="008049D9" w:rsidP="008049D9">
      <w:pPr>
        <w:spacing w:before="156" w:after="156"/>
        <w:ind w:firstLine="560"/>
        <w:rPr>
          <w:rFonts w:ascii="Times New Roman" w:hAnsi="Times New Roman"/>
          <w:sz w:val="28"/>
          <w:szCs w:val="28"/>
        </w:rPr>
      </w:pPr>
      <w:r>
        <w:rPr>
          <w:rFonts w:ascii="Times New Roman" w:hAnsi="Times New Roman" w:hint="eastAsia"/>
          <w:sz w:val="28"/>
          <w:szCs w:val="28"/>
        </w:rPr>
        <w:t xml:space="preserve">3. </w:t>
      </w:r>
      <w:r w:rsidRPr="008049D9">
        <w:rPr>
          <w:rFonts w:ascii="Times New Roman" w:hAnsi="Times New Roman" w:hint="eastAsia"/>
          <w:sz w:val="28"/>
          <w:szCs w:val="28"/>
        </w:rPr>
        <w:t>学术活动中如有涉密内容，须严格把关，按照国家保密有关规定做好保密工作。</w:t>
      </w:r>
    </w:p>
    <w:p w:rsidR="008D48C0" w:rsidRPr="00514886" w:rsidRDefault="008049D9" w:rsidP="00514886">
      <w:pPr>
        <w:spacing w:before="156" w:after="156"/>
        <w:ind w:firstLine="560"/>
        <w:rPr>
          <w:rFonts w:ascii="Times New Roman" w:hAnsi="Times New Roman"/>
          <w:sz w:val="28"/>
          <w:szCs w:val="28"/>
        </w:rPr>
      </w:pPr>
      <w:r>
        <w:rPr>
          <w:rFonts w:ascii="Times New Roman" w:hAnsi="Times New Roman" w:hint="eastAsia"/>
          <w:sz w:val="28"/>
          <w:szCs w:val="28"/>
        </w:rPr>
        <w:lastRenderedPageBreak/>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各二级学科带头人、学科组长每年至少面向室内人员作一次学术报告。每位教授、副教授每年至少在各学科点内作一次学术报告。</w:t>
      </w:r>
    </w:p>
    <w:p w:rsidR="008D48C0" w:rsidRPr="00514886" w:rsidRDefault="008049D9" w:rsidP="00514886">
      <w:pPr>
        <w:spacing w:before="156" w:after="156"/>
        <w:ind w:firstLine="560"/>
        <w:rPr>
          <w:rFonts w:ascii="Times New Roman" w:hAnsi="Times New Roman"/>
          <w:sz w:val="28"/>
          <w:szCs w:val="28"/>
        </w:rPr>
      </w:pPr>
      <w:r>
        <w:rPr>
          <w:rFonts w:ascii="Times New Roman" w:hAnsi="Times New Roman" w:hint="eastAsia"/>
          <w:sz w:val="28"/>
          <w:szCs w:val="28"/>
        </w:rPr>
        <w:t>5</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实验室于每年年初制定本年度学术活动计划，安排学术报告候选人，策划重大专题报告会。</w:t>
      </w:r>
    </w:p>
    <w:p w:rsidR="008D48C0" w:rsidRPr="00514886" w:rsidRDefault="008049D9" w:rsidP="00514886">
      <w:pPr>
        <w:spacing w:before="156" w:after="156"/>
        <w:ind w:firstLine="560"/>
        <w:rPr>
          <w:rFonts w:ascii="Times New Roman" w:hAnsi="Times New Roman"/>
          <w:sz w:val="28"/>
          <w:szCs w:val="28"/>
        </w:rPr>
      </w:pPr>
      <w:r>
        <w:rPr>
          <w:rFonts w:ascii="Times New Roman" w:hAnsi="Times New Roman" w:hint="eastAsia"/>
          <w:sz w:val="28"/>
          <w:szCs w:val="28"/>
        </w:rPr>
        <w:t>6</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学术活动组织者应在学术活动结束后，</w:t>
      </w:r>
      <w:proofErr w:type="gramStart"/>
      <w:r w:rsidR="008D48C0" w:rsidRPr="00514886">
        <w:rPr>
          <w:rFonts w:ascii="Times New Roman" w:hAnsi="Times New Roman" w:hint="eastAsia"/>
          <w:sz w:val="28"/>
          <w:szCs w:val="28"/>
        </w:rPr>
        <w:t>向室办公室</w:t>
      </w:r>
      <w:proofErr w:type="gramEnd"/>
      <w:r w:rsidR="008D48C0" w:rsidRPr="00514886">
        <w:rPr>
          <w:rFonts w:ascii="Times New Roman" w:hAnsi="Times New Roman" w:hint="eastAsia"/>
          <w:sz w:val="28"/>
          <w:szCs w:val="28"/>
        </w:rPr>
        <w:t>提交一份本次学术活动总结报告，由室办统一存档保管，并以简报形式下发。</w:t>
      </w:r>
    </w:p>
    <w:p w:rsidR="008D48C0" w:rsidRPr="00514886" w:rsidRDefault="008D48C0" w:rsidP="00514886">
      <w:pPr>
        <w:spacing w:before="156" w:after="156"/>
        <w:ind w:firstLine="560"/>
        <w:rPr>
          <w:rFonts w:ascii="Times New Roman" w:hAnsi="Times New Roman"/>
          <w:sz w:val="28"/>
          <w:szCs w:val="28"/>
        </w:rPr>
      </w:pPr>
    </w:p>
    <w:p w:rsidR="008D48C0" w:rsidRPr="00514886" w:rsidRDefault="008D48C0" w:rsidP="00514886">
      <w:pPr>
        <w:spacing w:before="156" w:after="156"/>
        <w:ind w:firstLine="562"/>
        <w:rPr>
          <w:rFonts w:ascii="Times New Roman" w:hAnsi="Times New Roman"/>
          <w:b/>
          <w:sz w:val="28"/>
          <w:szCs w:val="28"/>
        </w:rPr>
      </w:pPr>
      <w:r w:rsidRPr="00514886">
        <w:rPr>
          <w:rFonts w:ascii="Times New Roman" w:hAnsi="Times New Roman" w:hint="eastAsia"/>
          <w:b/>
          <w:sz w:val="28"/>
          <w:szCs w:val="28"/>
        </w:rPr>
        <w:t>第五</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814305">
        <w:rPr>
          <w:rFonts w:ascii="Times New Roman" w:hAnsi="Times New Roman" w:hint="eastAsia"/>
          <w:b/>
          <w:sz w:val="28"/>
          <w:szCs w:val="28"/>
        </w:rPr>
        <w:t xml:space="preserve"> </w:t>
      </w:r>
      <w:r w:rsidRPr="00514886">
        <w:rPr>
          <w:rFonts w:ascii="Times New Roman" w:hAnsi="Times New Roman" w:hint="eastAsia"/>
          <w:b/>
          <w:sz w:val="28"/>
          <w:szCs w:val="28"/>
        </w:rPr>
        <w:t>论文（著）发表</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实验室人员发表的论著是实验室科研水平的最主要衡量标志之一，鼓励实验室人员多发表高质量的论文。</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实验室人员向国内外投递论文（著）前，必须到北京理工大学有关部门进行保密审查。</w:t>
      </w:r>
    </w:p>
    <w:p w:rsidR="008D48C0" w:rsidRPr="00514886"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论文必须署以本实验室的名称。</w:t>
      </w:r>
    </w:p>
    <w:p w:rsidR="008D48C0" w:rsidRDefault="007B507D" w:rsidP="00514886">
      <w:pPr>
        <w:spacing w:before="156" w:after="156"/>
        <w:ind w:firstLine="560"/>
        <w:rPr>
          <w:rFonts w:ascii="Times New Roman" w:hAnsi="Times New Roman"/>
          <w:sz w:val="28"/>
          <w:szCs w:val="28"/>
        </w:rPr>
      </w:pPr>
      <w:r>
        <w:rPr>
          <w:rFonts w:ascii="Times New Roman" w:hAnsi="Times New Roman" w:hint="eastAsia"/>
          <w:sz w:val="28"/>
          <w:szCs w:val="28"/>
        </w:rPr>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514886">
        <w:rPr>
          <w:rFonts w:ascii="Times New Roman" w:hAnsi="Times New Roman" w:hint="eastAsia"/>
          <w:sz w:val="28"/>
          <w:szCs w:val="28"/>
        </w:rPr>
        <w:t>本</w:t>
      </w:r>
      <w:r w:rsidR="00814305">
        <w:rPr>
          <w:rFonts w:ascii="Times New Roman" w:hAnsi="Times New Roman" w:hint="eastAsia"/>
          <w:sz w:val="28"/>
          <w:szCs w:val="28"/>
        </w:rPr>
        <w:t>章</w:t>
      </w:r>
      <w:r w:rsidR="008D48C0" w:rsidRPr="00514886">
        <w:rPr>
          <w:rFonts w:ascii="Times New Roman" w:hAnsi="Times New Roman" w:hint="eastAsia"/>
          <w:sz w:val="28"/>
          <w:szCs w:val="28"/>
        </w:rPr>
        <w:t>同样适用于访问学者和客座人员。</w:t>
      </w:r>
    </w:p>
    <w:p w:rsidR="008D48C0" w:rsidRPr="00490C63" w:rsidRDefault="008D48C0" w:rsidP="00514886">
      <w:pPr>
        <w:spacing w:before="156" w:after="156"/>
        <w:ind w:firstLine="560"/>
        <w:rPr>
          <w:rFonts w:ascii="Times New Roman" w:hAnsi="Times New Roman"/>
          <w:sz w:val="28"/>
          <w:szCs w:val="28"/>
        </w:rPr>
      </w:pPr>
    </w:p>
    <w:p w:rsidR="008D48C0" w:rsidRPr="00514886" w:rsidRDefault="008D48C0" w:rsidP="00514886">
      <w:pPr>
        <w:spacing w:before="156" w:after="156"/>
        <w:ind w:firstLine="560"/>
        <w:rPr>
          <w:rFonts w:ascii="Times New Roman" w:hAnsi="Times New Roman"/>
          <w:sz w:val="28"/>
          <w:szCs w:val="28"/>
        </w:rPr>
      </w:pPr>
    </w:p>
    <w:p w:rsidR="008D48C0" w:rsidRPr="007A7956" w:rsidRDefault="008D48C0" w:rsidP="00E26D83">
      <w:pPr>
        <w:widowControl/>
        <w:spacing w:beforeLines="0" w:afterLines="0"/>
        <w:ind w:firstLineChars="0" w:firstLine="0"/>
        <w:jc w:val="center"/>
        <w:rPr>
          <w:rFonts w:ascii="黑体" w:eastAsia="黑体" w:hAnsi="Times New Roman"/>
          <w:b/>
          <w:sz w:val="28"/>
          <w:szCs w:val="28"/>
        </w:rPr>
      </w:pPr>
      <w:r w:rsidRPr="00514886">
        <w:rPr>
          <w:rFonts w:ascii="Times New Roman" w:hAnsi="Times New Roman"/>
          <w:sz w:val="28"/>
          <w:szCs w:val="28"/>
        </w:rPr>
        <w:br w:type="page"/>
      </w:r>
      <w:r w:rsidRPr="007A7956">
        <w:rPr>
          <w:rFonts w:ascii="黑体" w:eastAsia="黑体" w:hAnsi="Times New Roman" w:hint="eastAsia"/>
          <w:b/>
          <w:sz w:val="28"/>
          <w:szCs w:val="28"/>
        </w:rPr>
        <w:lastRenderedPageBreak/>
        <w:t>复杂系统智能控制与决策</w:t>
      </w:r>
      <w:r w:rsidRPr="00814305">
        <w:rPr>
          <w:rFonts w:ascii="黑体" w:eastAsia="黑体" w:hAnsi="Times New Roman" w:hint="eastAsia"/>
          <w:b/>
          <w:sz w:val="28"/>
          <w:szCs w:val="28"/>
        </w:rPr>
        <w:t>国家重点实验室</w:t>
      </w:r>
    </w:p>
    <w:p w:rsidR="008D48C0" w:rsidRPr="008049D9" w:rsidRDefault="008D48C0" w:rsidP="008049D9">
      <w:pPr>
        <w:widowControl/>
        <w:spacing w:beforeLines="0" w:afterLines="0"/>
        <w:ind w:firstLineChars="0" w:firstLine="0"/>
        <w:jc w:val="center"/>
        <w:rPr>
          <w:rFonts w:ascii="黑体" w:eastAsia="黑体" w:hAnsi="Times New Roman"/>
          <w:b/>
          <w:sz w:val="28"/>
          <w:szCs w:val="28"/>
        </w:rPr>
      </w:pPr>
      <w:bookmarkStart w:id="5" w:name="_GoBack"/>
      <w:bookmarkEnd w:id="5"/>
      <w:r w:rsidRPr="008049D9">
        <w:rPr>
          <w:rFonts w:ascii="黑体" w:eastAsia="黑体" w:hAnsi="Times New Roman" w:hint="eastAsia"/>
          <w:b/>
          <w:sz w:val="28"/>
          <w:szCs w:val="28"/>
        </w:rPr>
        <w:t>开放基金申请与管理条例</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第一</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总则</w:t>
      </w:r>
    </w:p>
    <w:p w:rsidR="008D48C0" w:rsidRPr="00022D74" w:rsidRDefault="008D48C0" w:rsidP="00022D74">
      <w:pPr>
        <w:spacing w:before="156" w:after="156"/>
        <w:ind w:firstLine="560"/>
        <w:rPr>
          <w:rFonts w:ascii="Times New Roman" w:hAnsi="Times New Roman"/>
          <w:sz w:val="28"/>
          <w:szCs w:val="28"/>
        </w:rPr>
      </w:pPr>
      <w:r>
        <w:rPr>
          <w:rFonts w:ascii="Times New Roman" w:hAnsi="Times New Roman"/>
          <w:sz w:val="28"/>
          <w:szCs w:val="28"/>
        </w:rPr>
        <w:t>1.</w:t>
      </w:r>
      <w:r w:rsidR="00814305">
        <w:rPr>
          <w:rFonts w:ascii="Times New Roman" w:hAnsi="Times New Roman" w:hint="eastAsia"/>
          <w:sz w:val="28"/>
          <w:szCs w:val="28"/>
        </w:rPr>
        <w:t xml:space="preserve"> </w:t>
      </w:r>
      <w:r w:rsidRPr="00022D74">
        <w:rPr>
          <w:rFonts w:ascii="Times New Roman" w:hAnsi="Times New Roman" w:hint="eastAsia"/>
          <w:sz w:val="28"/>
          <w:szCs w:val="28"/>
        </w:rPr>
        <w:t>为了规范开放基金的申请与管理，强化复杂系统智能控制与决策相关领域的基础理论和应用基础研究，鼓励新思想、新方法及交叉学科的发展，提倡创新、求实、开放、交流的学术风气，促进早出成果、多出成果，制定本条例。</w:t>
      </w:r>
    </w:p>
    <w:p w:rsidR="008D48C0" w:rsidRPr="00022D74" w:rsidRDefault="008D48C0" w:rsidP="00022D74">
      <w:pPr>
        <w:spacing w:before="156" w:after="156"/>
        <w:ind w:firstLine="560"/>
        <w:rPr>
          <w:rFonts w:ascii="Times New Roman" w:hAnsi="Times New Roman"/>
          <w:sz w:val="28"/>
          <w:szCs w:val="28"/>
        </w:rPr>
      </w:pPr>
      <w:r>
        <w:rPr>
          <w:rFonts w:ascii="Times New Roman" w:hAnsi="Times New Roman"/>
          <w:sz w:val="28"/>
          <w:szCs w:val="28"/>
        </w:rPr>
        <w:t>2.</w:t>
      </w:r>
      <w:r w:rsidR="00814305">
        <w:rPr>
          <w:rFonts w:ascii="Times New Roman" w:hAnsi="Times New Roman" w:hint="eastAsia"/>
          <w:sz w:val="28"/>
          <w:szCs w:val="28"/>
        </w:rPr>
        <w:t xml:space="preserve"> </w:t>
      </w:r>
      <w:r w:rsidRPr="00022D74">
        <w:rPr>
          <w:rFonts w:ascii="Times New Roman" w:hAnsi="Times New Roman" w:hint="eastAsia"/>
          <w:sz w:val="28"/>
          <w:szCs w:val="28"/>
        </w:rPr>
        <w:t>开放基金面向国内相关领域内的大学、研究所等单位，凡具备申请条件的研究人员均可提出申请。</w:t>
      </w:r>
    </w:p>
    <w:p w:rsidR="008D48C0" w:rsidRPr="00022D74" w:rsidRDefault="008D48C0" w:rsidP="00022D74">
      <w:pPr>
        <w:spacing w:before="156" w:after="156"/>
        <w:ind w:firstLine="560"/>
        <w:rPr>
          <w:rFonts w:ascii="Times New Roman" w:hAnsi="Times New Roman"/>
          <w:sz w:val="28"/>
          <w:szCs w:val="28"/>
        </w:rPr>
      </w:pPr>
      <w:r>
        <w:rPr>
          <w:rFonts w:ascii="Times New Roman" w:hAnsi="Times New Roman"/>
          <w:sz w:val="28"/>
          <w:szCs w:val="28"/>
        </w:rPr>
        <w:t>3.</w:t>
      </w:r>
      <w:r w:rsidR="00814305">
        <w:rPr>
          <w:rFonts w:ascii="Times New Roman" w:hAnsi="Times New Roman" w:hint="eastAsia"/>
          <w:sz w:val="28"/>
          <w:szCs w:val="28"/>
        </w:rPr>
        <w:t xml:space="preserve"> </w:t>
      </w:r>
      <w:r w:rsidRPr="00022D74">
        <w:rPr>
          <w:rFonts w:ascii="Times New Roman" w:hAnsi="Times New Roman" w:hint="eastAsia"/>
          <w:sz w:val="28"/>
          <w:szCs w:val="28"/>
        </w:rPr>
        <w:t>开放基金应符合实验室发布的课题申请指南，按照</w:t>
      </w:r>
      <w:r w:rsidRPr="00022D74">
        <w:rPr>
          <w:rFonts w:ascii="Times New Roman" w:hAnsi="Times New Roman"/>
          <w:sz w:val="28"/>
          <w:szCs w:val="28"/>
        </w:rPr>
        <w:t>“</w:t>
      </w:r>
      <w:r w:rsidRPr="00022D74">
        <w:rPr>
          <w:rFonts w:ascii="Times New Roman" w:hAnsi="Times New Roman" w:hint="eastAsia"/>
          <w:sz w:val="28"/>
          <w:szCs w:val="28"/>
        </w:rPr>
        <w:t>公平竞争、择优支持</w:t>
      </w:r>
      <w:r w:rsidRPr="00022D74">
        <w:rPr>
          <w:rFonts w:ascii="Times New Roman" w:hAnsi="Times New Roman"/>
          <w:sz w:val="28"/>
          <w:szCs w:val="28"/>
        </w:rPr>
        <w:t>”</w:t>
      </w:r>
      <w:r w:rsidRPr="00022D74">
        <w:rPr>
          <w:rFonts w:ascii="Times New Roman" w:hAnsi="Times New Roman" w:hint="eastAsia"/>
          <w:sz w:val="28"/>
          <w:szCs w:val="28"/>
        </w:rPr>
        <w:t>的原则，经过评审后确定。</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第二</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申请指南</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申请指南规定了本实验室对外发布的基金课题计划，由实验室组织编写，讨论通过，经实验室学术委员会审定后于每年</w:t>
      </w:r>
      <w:r w:rsidR="008D48C0" w:rsidRPr="00022D74">
        <w:rPr>
          <w:rFonts w:ascii="Times New Roman" w:hAnsi="Times New Roman"/>
          <w:sz w:val="28"/>
          <w:szCs w:val="28"/>
        </w:rPr>
        <w:t>6</w:t>
      </w:r>
      <w:r w:rsidR="008D48C0" w:rsidRPr="00022D74">
        <w:rPr>
          <w:rFonts w:ascii="Times New Roman" w:hAnsi="Times New Roman" w:hint="eastAsia"/>
          <w:sz w:val="28"/>
          <w:szCs w:val="28"/>
        </w:rPr>
        <w:t>月</w:t>
      </w:r>
      <w:r w:rsidR="008D48C0" w:rsidRPr="00022D74">
        <w:rPr>
          <w:rFonts w:ascii="Times New Roman" w:hAnsi="Times New Roman"/>
          <w:sz w:val="28"/>
          <w:szCs w:val="28"/>
        </w:rPr>
        <w:t>30</w:t>
      </w:r>
      <w:r w:rsidR="008D48C0" w:rsidRPr="00022D74">
        <w:rPr>
          <w:rFonts w:ascii="Times New Roman" w:hAnsi="Times New Roman" w:hint="eastAsia"/>
          <w:sz w:val="28"/>
          <w:szCs w:val="28"/>
        </w:rPr>
        <w:t>日前对外公开发布。</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列入申请指南的课题，应是本实验室学科领域发展具有重要学术意义的基础性研究课题，以及具有重大应用价值的应用基础研究</w:t>
      </w:r>
      <w:r w:rsidR="008D48C0" w:rsidRPr="00022D74">
        <w:rPr>
          <w:rFonts w:ascii="Times New Roman" w:hAnsi="Times New Roman" w:hint="eastAsia"/>
          <w:sz w:val="28"/>
          <w:szCs w:val="28"/>
        </w:rPr>
        <w:lastRenderedPageBreak/>
        <w:t>课题。</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开放课题原则上应与实验室目前的研究方向相结合。</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开放基金优先资助学术思想新颖、立论根据充分、目标明确、研究内容具体、研究方法与技术路线合理、两年内可取得成果的研究项目。</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第三</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申请条件</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开放基金的申请者须具有高级职称</w:t>
      </w:r>
      <w:r w:rsidR="008D48C0" w:rsidRPr="00022D74">
        <w:rPr>
          <w:rFonts w:ascii="Times New Roman" w:hAnsi="Times New Roman"/>
          <w:sz w:val="28"/>
          <w:szCs w:val="28"/>
        </w:rPr>
        <w:t>(</w:t>
      </w:r>
      <w:r w:rsidR="008D48C0" w:rsidRPr="00022D74">
        <w:rPr>
          <w:rFonts w:ascii="Times New Roman" w:hAnsi="Times New Roman" w:hint="eastAsia"/>
          <w:sz w:val="28"/>
          <w:szCs w:val="28"/>
        </w:rPr>
        <w:t>或博士学位</w:t>
      </w:r>
      <w:r w:rsidR="008D48C0" w:rsidRPr="00022D74">
        <w:rPr>
          <w:rFonts w:ascii="Times New Roman" w:hAnsi="Times New Roman"/>
          <w:sz w:val="28"/>
          <w:szCs w:val="28"/>
        </w:rPr>
        <w:t>),</w:t>
      </w:r>
      <w:r w:rsidR="008D48C0" w:rsidRPr="00022D74">
        <w:rPr>
          <w:rFonts w:ascii="Times New Roman" w:hAnsi="Times New Roman" w:hint="eastAsia"/>
          <w:sz w:val="28"/>
          <w:szCs w:val="28"/>
        </w:rPr>
        <w:t>年龄一般应在五十五岁以下。</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申请项目的研究内容原则上要符合申请指南所规定的资助范围。</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申请者应得到所在单位或部门的同意。</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申请手续完备，所需资料齐全。</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第四</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申报程序</w:t>
      </w:r>
    </w:p>
    <w:p w:rsidR="008D48C0" w:rsidRPr="00022D74" w:rsidRDefault="007B507D" w:rsidP="00551B9C">
      <w:pPr>
        <w:spacing w:before="156" w:after="156"/>
        <w:ind w:firstLine="560"/>
        <w:jc w:val="left"/>
        <w:rPr>
          <w:rFonts w:ascii="Times New Roman" w:hAnsi="Times New Roman"/>
          <w:sz w:val="28"/>
          <w:szCs w:val="28"/>
        </w:rPr>
      </w:pPr>
      <w:r>
        <w:rPr>
          <w:rFonts w:ascii="Times New Roman" w:hAnsi="Times New Roman" w:hint="eastAsia"/>
          <w:sz w:val="28"/>
          <w:szCs w:val="28"/>
        </w:rPr>
        <w:t>1.</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申请开放基金必须按规定的格式实事求是地填写《北京理工大学</w:t>
      </w:r>
      <w:r w:rsidR="008D48C0" w:rsidRPr="00551B9C">
        <w:rPr>
          <w:rFonts w:ascii="Times New Roman" w:hAnsi="Times New Roman" w:hint="eastAsia"/>
          <w:sz w:val="28"/>
          <w:szCs w:val="28"/>
        </w:rPr>
        <w:t>复杂系统智能控制与决策国家重点实验室</w:t>
      </w:r>
      <w:r w:rsidR="008D48C0" w:rsidRPr="00022D74">
        <w:rPr>
          <w:rFonts w:ascii="Times New Roman" w:hAnsi="Times New Roman" w:hint="eastAsia"/>
          <w:sz w:val="28"/>
          <w:szCs w:val="28"/>
        </w:rPr>
        <w:t>开放基金申请书》。</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申请者所在单位学术委员会应签署意见，单位领导在申请书上签字并加盖单位公章，向本实验室报送申请书一式三份。</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lastRenderedPageBreak/>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开放基金的申请每年受理一次，申请截止日期以当年的指南通知为准。</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第五</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审批程序</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开放基金的评审按</w:t>
      </w:r>
      <w:r w:rsidR="008D48C0">
        <w:rPr>
          <w:rFonts w:ascii="Times New Roman" w:hAnsi="Times New Roman" w:hint="eastAsia"/>
          <w:sz w:val="28"/>
          <w:szCs w:val="28"/>
        </w:rPr>
        <w:t>实验室</w:t>
      </w:r>
      <w:r w:rsidR="008D48C0" w:rsidRPr="00022D74">
        <w:rPr>
          <w:rFonts w:ascii="Times New Roman" w:hAnsi="Times New Roman" w:hint="eastAsia"/>
          <w:sz w:val="28"/>
          <w:szCs w:val="28"/>
        </w:rPr>
        <w:t>审查、学术委员会评审决定的程序进行。</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实验室办公室负责开放基金的申请受理工作，有下列情况之一的申请不受理：</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①</w:t>
      </w:r>
      <w:r w:rsidR="00814305">
        <w:rPr>
          <w:rFonts w:ascii="宋体" w:hAnsi="宋体" w:cs="宋体" w:hint="eastAsia"/>
          <w:sz w:val="28"/>
          <w:szCs w:val="28"/>
        </w:rPr>
        <w:t xml:space="preserve"> </w:t>
      </w:r>
      <w:r w:rsidRPr="00022D74">
        <w:rPr>
          <w:rFonts w:ascii="Times New Roman" w:hAnsi="Times New Roman" w:hint="eastAsia"/>
          <w:sz w:val="28"/>
          <w:szCs w:val="28"/>
        </w:rPr>
        <w:t>申请书不合要求，申报材料不齐全；</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②</w:t>
      </w:r>
      <w:r w:rsidR="00814305">
        <w:rPr>
          <w:rFonts w:ascii="宋体" w:hAnsi="宋体" w:cs="宋体" w:hint="eastAsia"/>
          <w:sz w:val="28"/>
          <w:szCs w:val="28"/>
        </w:rPr>
        <w:t xml:space="preserve"> </w:t>
      </w:r>
      <w:r w:rsidRPr="00022D74">
        <w:rPr>
          <w:rFonts w:ascii="Times New Roman" w:hAnsi="Times New Roman" w:hint="eastAsia"/>
          <w:sz w:val="28"/>
          <w:szCs w:val="28"/>
        </w:rPr>
        <w:t>不符合资助范围。</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实验室学术委员会组织申请书的评审，根据评审情况，确定资助名单。</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第六</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课题管理</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开放课题起止时间一般为</w:t>
      </w:r>
      <w:r w:rsidR="00AC64CC">
        <w:rPr>
          <w:rFonts w:ascii="Times New Roman" w:hAnsi="Times New Roman" w:hint="eastAsia"/>
          <w:sz w:val="28"/>
          <w:szCs w:val="28"/>
        </w:rPr>
        <w:t>一</w:t>
      </w:r>
      <w:r w:rsidR="008D48C0" w:rsidRPr="00022D74">
        <w:rPr>
          <w:rFonts w:ascii="Times New Roman" w:hAnsi="Times New Roman" w:hint="eastAsia"/>
          <w:sz w:val="28"/>
          <w:szCs w:val="28"/>
        </w:rPr>
        <w:t>年。</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申请书经学术委员会批准后，申请者应与实验室</w:t>
      </w:r>
      <w:proofErr w:type="gramStart"/>
      <w:r w:rsidR="008D48C0" w:rsidRPr="00022D74">
        <w:rPr>
          <w:rFonts w:ascii="Times New Roman" w:hAnsi="Times New Roman" w:hint="eastAsia"/>
          <w:sz w:val="28"/>
          <w:szCs w:val="28"/>
        </w:rPr>
        <w:t>签定</w:t>
      </w:r>
      <w:proofErr w:type="gramEnd"/>
      <w:r w:rsidR="008D48C0" w:rsidRPr="00022D74">
        <w:rPr>
          <w:rFonts w:ascii="Times New Roman" w:hAnsi="Times New Roman" w:hint="eastAsia"/>
          <w:sz w:val="28"/>
          <w:szCs w:val="28"/>
        </w:rPr>
        <w:t>项目合同。</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实验室指定专人负责对开放基金的实施管理，管理内容包括：</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lastRenderedPageBreak/>
        <w:t>①</w:t>
      </w:r>
      <w:r w:rsidR="00814305">
        <w:rPr>
          <w:rFonts w:ascii="宋体" w:hAnsi="宋体" w:cs="宋体" w:hint="eastAsia"/>
          <w:sz w:val="28"/>
          <w:szCs w:val="28"/>
        </w:rPr>
        <w:t xml:space="preserve"> </w:t>
      </w:r>
      <w:r w:rsidRPr="00022D74">
        <w:rPr>
          <w:rFonts w:ascii="Times New Roman" w:hAnsi="Times New Roman" w:hint="eastAsia"/>
          <w:sz w:val="28"/>
          <w:szCs w:val="28"/>
        </w:rPr>
        <w:t>项目合同</w:t>
      </w:r>
      <w:proofErr w:type="gramStart"/>
      <w:r w:rsidRPr="00022D74">
        <w:rPr>
          <w:rFonts w:ascii="Times New Roman" w:hAnsi="Times New Roman" w:hint="eastAsia"/>
          <w:sz w:val="28"/>
          <w:szCs w:val="28"/>
        </w:rPr>
        <w:t>签定</w:t>
      </w:r>
      <w:proofErr w:type="gramEnd"/>
      <w:r w:rsidRPr="00022D74">
        <w:rPr>
          <w:rFonts w:ascii="Times New Roman" w:hAnsi="Times New Roman" w:hint="eastAsia"/>
          <w:sz w:val="28"/>
          <w:szCs w:val="28"/>
        </w:rPr>
        <w:t>；</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②</w:t>
      </w:r>
      <w:r w:rsidR="00814305">
        <w:rPr>
          <w:rFonts w:ascii="宋体" w:hAnsi="宋体" w:cs="宋体" w:hint="eastAsia"/>
          <w:sz w:val="28"/>
          <w:szCs w:val="28"/>
        </w:rPr>
        <w:t xml:space="preserve"> </w:t>
      </w:r>
      <w:r w:rsidRPr="00022D74">
        <w:rPr>
          <w:rFonts w:ascii="Times New Roman" w:hAnsi="Times New Roman" w:hint="eastAsia"/>
          <w:sz w:val="28"/>
          <w:szCs w:val="28"/>
        </w:rPr>
        <w:t>核定课题资助经费；</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③</w:t>
      </w:r>
      <w:r w:rsidR="00814305">
        <w:rPr>
          <w:rFonts w:ascii="宋体" w:hAnsi="宋体" w:cs="宋体" w:hint="eastAsia"/>
          <w:sz w:val="28"/>
          <w:szCs w:val="28"/>
        </w:rPr>
        <w:t xml:space="preserve"> </w:t>
      </w:r>
      <w:r w:rsidRPr="00022D74">
        <w:rPr>
          <w:rFonts w:ascii="Times New Roman" w:hAnsi="Times New Roman" w:hint="eastAsia"/>
          <w:sz w:val="28"/>
          <w:szCs w:val="28"/>
        </w:rPr>
        <w:t>检查课题的进度与质量；</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④</w:t>
      </w:r>
      <w:r w:rsidR="00814305">
        <w:rPr>
          <w:rFonts w:ascii="宋体" w:hAnsi="宋体" w:cs="宋体" w:hint="eastAsia"/>
          <w:sz w:val="28"/>
          <w:szCs w:val="28"/>
        </w:rPr>
        <w:t xml:space="preserve"> </w:t>
      </w:r>
      <w:r w:rsidRPr="00022D74">
        <w:rPr>
          <w:rFonts w:ascii="Times New Roman" w:hAnsi="Times New Roman" w:hint="eastAsia"/>
          <w:sz w:val="28"/>
          <w:szCs w:val="28"/>
        </w:rPr>
        <w:t>课题验收；</w:t>
      </w:r>
    </w:p>
    <w:p w:rsidR="008D48C0" w:rsidRPr="00022D74" w:rsidRDefault="008D48C0" w:rsidP="00022D74">
      <w:pPr>
        <w:spacing w:before="156" w:after="156"/>
        <w:ind w:firstLine="560"/>
        <w:rPr>
          <w:rFonts w:ascii="Times New Roman" w:hAnsi="Times New Roman"/>
          <w:sz w:val="28"/>
          <w:szCs w:val="28"/>
        </w:rPr>
      </w:pPr>
      <w:r w:rsidRPr="00022D74">
        <w:rPr>
          <w:rFonts w:ascii="宋体" w:hAnsi="宋体" w:cs="宋体" w:hint="eastAsia"/>
          <w:sz w:val="28"/>
          <w:szCs w:val="28"/>
        </w:rPr>
        <w:t>⑤</w:t>
      </w:r>
      <w:r w:rsidR="00814305">
        <w:rPr>
          <w:rFonts w:ascii="宋体" w:hAnsi="宋体" w:cs="宋体" w:hint="eastAsia"/>
          <w:sz w:val="28"/>
          <w:szCs w:val="28"/>
        </w:rPr>
        <w:t xml:space="preserve"> </w:t>
      </w:r>
      <w:r w:rsidRPr="00022D74">
        <w:rPr>
          <w:rFonts w:ascii="Times New Roman" w:hAnsi="Times New Roman" w:hint="eastAsia"/>
          <w:sz w:val="28"/>
          <w:szCs w:val="28"/>
        </w:rPr>
        <w:t>向学校或关部门上报科研成果。</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4</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在课题实施过程中，课题负责人每年须向实验室学术委员会提交课题进展报告。学术委员会对报告审查后给出评审意见，评审结果分为优、良、差三个等级。如评为优者，可以追加资助力度；评为良者，继续按原计划资助；评为差者，停止资助。无正当理由不提交进展报告者，停止资助。</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5</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课题结题前，课题负责人应认真填写《开放基金课题总结报告》。报告经项目合作者审查签署意见后，报实验室组织验收。向实验室学术委员会作结题报告，学术委员会对报告审查后给出评审意见，评审结果分为优、通过、不通过三个等级。如评为优者，实验室可继续滚动资助；评为通过者，按正常结题；评为不通过者，不得使用余款，停止五年申请本实验室开放基金的资格，并通报其工作单位。</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6</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如果课题没有完成指南规定的成果要求，当年不能结题，课题负责人可申请延期结题，但最长延期时间不能超过一年。不写延期申请或延期超过一年者，视为结题不通过。</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7</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客座人员在开放基金资助下取得的成果，所有权归本实验室。</w:t>
      </w:r>
      <w:r w:rsidR="008D48C0" w:rsidRPr="00022D74">
        <w:rPr>
          <w:rFonts w:ascii="Times New Roman" w:hAnsi="Times New Roman" w:hint="eastAsia"/>
          <w:sz w:val="28"/>
          <w:szCs w:val="28"/>
        </w:rPr>
        <w:lastRenderedPageBreak/>
        <w:t>发表论文单位应署以本实验室的名称（可以是第一作者单位或第二作者单位），同时还应以实验室开放基金资助的形式注明。</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8</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实验室对客座人员超额完成开放基金要求的成果予以奖励，奖励办法参照本实验室颁布的《学术交流与论文（著）发表管理条例》。</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9</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基金课题负责人每年应以访问学者的形式在实验室工作</w:t>
      </w:r>
      <w:r w:rsidR="008D48C0" w:rsidRPr="00022D74">
        <w:rPr>
          <w:rFonts w:ascii="Times New Roman" w:hAnsi="Times New Roman"/>
          <w:sz w:val="28"/>
          <w:szCs w:val="28"/>
        </w:rPr>
        <w:t>1~2</w:t>
      </w:r>
      <w:r w:rsidR="008D48C0" w:rsidRPr="00022D74">
        <w:rPr>
          <w:rFonts w:ascii="Times New Roman" w:hAnsi="Times New Roman" w:hint="eastAsia"/>
          <w:sz w:val="28"/>
          <w:szCs w:val="28"/>
        </w:rPr>
        <w:t>个月。</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第七</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007B507D">
        <w:rPr>
          <w:rFonts w:ascii="Times New Roman" w:hAnsi="Times New Roman" w:hint="eastAsia"/>
          <w:b/>
          <w:sz w:val="28"/>
          <w:szCs w:val="28"/>
        </w:rPr>
        <w:t xml:space="preserve"> </w:t>
      </w:r>
      <w:r w:rsidRPr="00022D74">
        <w:rPr>
          <w:rFonts w:ascii="Times New Roman" w:hAnsi="Times New Roman" w:hint="eastAsia"/>
          <w:b/>
          <w:sz w:val="28"/>
          <w:szCs w:val="28"/>
        </w:rPr>
        <w:t>经费管理</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1</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实验室将每个开放课题总经费的</w:t>
      </w:r>
      <w:r w:rsidR="008D48C0" w:rsidRPr="00022D74">
        <w:rPr>
          <w:rFonts w:ascii="Times New Roman" w:hAnsi="Times New Roman"/>
          <w:sz w:val="28"/>
          <w:szCs w:val="28"/>
        </w:rPr>
        <w:t>50%</w:t>
      </w:r>
      <w:r w:rsidR="008D48C0" w:rsidRPr="00022D74">
        <w:rPr>
          <w:rFonts w:ascii="Times New Roman" w:hAnsi="Times New Roman" w:hint="eastAsia"/>
          <w:sz w:val="28"/>
          <w:szCs w:val="28"/>
        </w:rPr>
        <w:t>直接下达课题负责人，剩余部分留在实验室作为实验费、设备费（设备所有权归北京理工大学）、住宿费、材料费、出差费、国内国际会议（参加会议的主题应与基金课题直接相关）和论文论著发表费等。</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2</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项目经费在课题被批准后的一个月内一次性下拨。</w:t>
      </w:r>
    </w:p>
    <w:p w:rsidR="008D48C0" w:rsidRPr="00022D74" w:rsidRDefault="007B507D" w:rsidP="00022D74">
      <w:pPr>
        <w:spacing w:before="156" w:after="156"/>
        <w:ind w:firstLine="560"/>
        <w:rPr>
          <w:rFonts w:ascii="Times New Roman" w:hAnsi="Times New Roman"/>
          <w:sz w:val="28"/>
          <w:szCs w:val="28"/>
        </w:rPr>
      </w:pPr>
      <w:r>
        <w:rPr>
          <w:rFonts w:ascii="Times New Roman" w:hAnsi="Times New Roman" w:hint="eastAsia"/>
          <w:sz w:val="28"/>
          <w:szCs w:val="28"/>
        </w:rPr>
        <w:t>3</w:t>
      </w:r>
      <w:r w:rsidR="008D48C0">
        <w:rPr>
          <w:rFonts w:ascii="Times New Roman" w:hAnsi="Times New Roman"/>
          <w:sz w:val="28"/>
          <w:szCs w:val="28"/>
        </w:rPr>
        <w:t>.</w:t>
      </w:r>
      <w:r w:rsidR="00814305">
        <w:rPr>
          <w:rFonts w:ascii="Times New Roman" w:hAnsi="Times New Roman" w:hint="eastAsia"/>
          <w:sz w:val="28"/>
          <w:szCs w:val="28"/>
        </w:rPr>
        <w:t xml:space="preserve"> </w:t>
      </w:r>
      <w:r w:rsidR="008D48C0" w:rsidRPr="00022D74">
        <w:rPr>
          <w:rFonts w:ascii="Times New Roman" w:hAnsi="Times New Roman" w:hint="eastAsia"/>
          <w:sz w:val="28"/>
          <w:szCs w:val="28"/>
        </w:rPr>
        <w:t>基金课题结题三个月内，应完成该课题的财务结算。</w:t>
      </w:r>
    </w:p>
    <w:p w:rsidR="008D48C0" w:rsidRPr="00022D74" w:rsidRDefault="008D48C0" w:rsidP="00022D74">
      <w:pPr>
        <w:spacing w:before="156" w:after="156"/>
        <w:ind w:firstLine="560"/>
        <w:rPr>
          <w:rFonts w:ascii="Times New Roman" w:hAnsi="Times New Roman"/>
          <w:sz w:val="28"/>
          <w:szCs w:val="28"/>
        </w:rPr>
      </w:pPr>
    </w:p>
    <w:p w:rsidR="008D48C0" w:rsidRPr="00022D74" w:rsidRDefault="008D48C0" w:rsidP="00022D74">
      <w:pPr>
        <w:spacing w:before="156" w:after="156"/>
        <w:ind w:firstLine="562"/>
        <w:rPr>
          <w:rFonts w:ascii="Times New Roman" w:hAnsi="Times New Roman"/>
          <w:b/>
          <w:sz w:val="28"/>
          <w:szCs w:val="28"/>
        </w:rPr>
      </w:pPr>
      <w:r w:rsidRPr="00022D74">
        <w:rPr>
          <w:rFonts w:ascii="Times New Roman" w:hAnsi="Times New Roman" w:hint="eastAsia"/>
          <w:b/>
          <w:sz w:val="28"/>
          <w:szCs w:val="28"/>
        </w:rPr>
        <w:t>第八</w:t>
      </w:r>
      <w:r w:rsidR="00830A29">
        <w:rPr>
          <w:rFonts w:ascii="Times New Roman" w:hAnsi="Times New Roman" w:hint="eastAsia"/>
          <w:b/>
          <w:sz w:val="28"/>
          <w:szCs w:val="28"/>
        </w:rPr>
        <w:t>条</w:t>
      </w:r>
      <w:r w:rsidR="00830A29">
        <w:rPr>
          <w:rFonts w:ascii="Times New Roman" w:hAnsi="Times New Roman" w:hint="eastAsia"/>
          <w:b/>
          <w:sz w:val="28"/>
          <w:szCs w:val="28"/>
        </w:rPr>
        <w:t xml:space="preserve">  </w:t>
      </w:r>
      <w:r w:rsidRPr="00022D74">
        <w:rPr>
          <w:rFonts w:ascii="Times New Roman" w:hAnsi="Times New Roman" w:hint="eastAsia"/>
          <w:b/>
          <w:sz w:val="28"/>
          <w:szCs w:val="28"/>
        </w:rPr>
        <w:t>附则</w:t>
      </w:r>
    </w:p>
    <w:p w:rsidR="008D48C0" w:rsidRPr="00022D74" w:rsidRDefault="008D48C0" w:rsidP="00022D74">
      <w:pPr>
        <w:spacing w:before="156" w:after="156"/>
        <w:ind w:firstLine="560"/>
        <w:rPr>
          <w:rFonts w:ascii="Times New Roman" w:hAnsi="Times New Roman"/>
          <w:sz w:val="28"/>
          <w:szCs w:val="28"/>
        </w:rPr>
      </w:pPr>
      <w:r w:rsidRPr="00022D74">
        <w:rPr>
          <w:rFonts w:ascii="Times New Roman" w:hAnsi="Times New Roman" w:hint="eastAsia"/>
          <w:sz w:val="28"/>
          <w:szCs w:val="28"/>
        </w:rPr>
        <w:t>本条例的解释权属于本实验室。</w:t>
      </w:r>
    </w:p>
    <w:p w:rsidR="008049D9" w:rsidRDefault="008D48C0" w:rsidP="00DD13B4">
      <w:pPr>
        <w:spacing w:before="156" w:after="156"/>
        <w:ind w:firstLine="560"/>
        <w:rPr>
          <w:rFonts w:ascii="Times New Roman" w:hAnsi="Times New Roman"/>
          <w:sz w:val="28"/>
          <w:szCs w:val="28"/>
        </w:rPr>
      </w:pPr>
      <w:r>
        <w:rPr>
          <w:rFonts w:ascii="Times New Roman" w:hAnsi="Times New Roman" w:hint="eastAsia"/>
          <w:sz w:val="28"/>
          <w:szCs w:val="28"/>
        </w:rPr>
        <w:t>本条例经实验室</w:t>
      </w:r>
      <w:r w:rsidRPr="00022D74">
        <w:rPr>
          <w:rFonts w:ascii="Times New Roman" w:hAnsi="Times New Roman" w:hint="eastAsia"/>
          <w:sz w:val="28"/>
          <w:szCs w:val="28"/>
        </w:rPr>
        <w:t>审定公布后生效。</w:t>
      </w:r>
    </w:p>
    <w:p w:rsidR="008049D9" w:rsidRPr="007A7956" w:rsidRDefault="008049D9" w:rsidP="008049D9">
      <w:pPr>
        <w:widowControl/>
        <w:spacing w:beforeLines="0" w:afterLines="0"/>
        <w:ind w:firstLineChars="0" w:firstLine="0"/>
        <w:jc w:val="center"/>
        <w:rPr>
          <w:rFonts w:ascii="黑体" w:eastAsia="黑体" w:hAnsi="Times New Roman"/>
          <w:b/>
          <w:sz w:val="28"/>
          <w:szCs w:val="28"/>
        </w:rPr>
      </w:pPr>
      <w:r>
        <w:rPr>
          <w:rFonts w:ascii="Times New Roman" w:hAnsi="Times New Roman"/>
          <w:sz w:val="28"/>
          <w:szCs w:val="28"/>
        </w:rPr>
        <w:br w:type="page"/>
      </w:r>
      <w:r w:rsidRPr="007A7956">
        <w:rPr>
          <w:rFonts w:ascii="黑体" w:eastAsia="黑体" w:hAnsi="Times New Roman" w:hint="eastAsia"/>
          <w:b/>
          <w:sz w:val="28"/>
          <w:szCs w:val="28"/>
        </w:rPr>
        <w:lastRenderedPageBreak/>
        <w:t>复杂系统智能控制与决策</w:t>
      </w:r>
      <w:r w:rsidRPr="00814305">
        <w:rPr>
          <w:rFonts w:ascii="黑体" w:eastAsia="黑体" w:hAnsi="Times New Roman" w:hint="eastAsia"/>
          <w:b/>
          <w:sz w:val="28"/>
          <w:szCs w:val="28"/>
        </w:rPr>
        <w:t>国家重点实验室</w:t>
      </w:r>
    </w:p>
    <w:p w:rsidR="008049D9" w:rsidRPr="008049D9" w:rsidRDefault="008049D9" w:rsidP="008049D9">
      <w:pPr>
        <w:widowControl/>
        <w:spacing w:beforeLines="0" w:afterLines="0"/>
        <w:ind w:firstLineChars="0" w:firstLine="0"/>
        <w:jc w:val="center"/>
        <w:rPr>
          <w:rFonts w:ascii="黑体" w:eastAsia="黑体" w:hAnsi="Times New Roman"/>
          <w:b/>
          <w:sz w:val="28"/>
          <w:szCs w:val="28"/>
        </w:rPr>
      </w:pPr>
      <w:r w:rsidRPr="008049D9">
        <w:rPr>
          <w:rFonts w:ascii="黑体" w:eastAsia="黑体" w:hAnsi="Times New Roman" w:hint="eastAsia"/>
          <w:b/>
          <w:sz w:val="28"/>
          <w:szCs w:val="28"/>
        </w:rPr>
        <w:t>实验室仪器设备管理与使用办法</w:t>
      </w:r>
    </w:p>
    <w:p w:rsidR="008049D9" w:rsidRDefault="008049D9" w:rsidP="008049D9">
      <w:pPr>
        <w:spacing w:before="156" w:after="156"/>
        <w:ind w:firstLine="560"/>
        <w:rPr>
          <w:rFonts w:ascii="宋体" w:hAnsi="宋体"/>
          <w:sz w:val="28"/>
          <w:szCs w:val="28"/>
        </w:rPr>
      </w:pPr>
    </w:p>
    <w:p w:rsidR="008049D9" w:rsidRPr="008049D9" w:rsidRDefault="008049D9" w:rsidP="008049D9">
      <w:pPr>
        <w:spacing w:before="156" w:after="156"/>
        <w:ind w:firstLine="562"/>
        <w:rPr>
          <w:rFonts w:ascii="宋体" w:hAnsi="宋体"/>
          <w:sz w:val="28"/>
          <w:szCs w:val="28"/>
        </w:rPr>
      </w:pPr>
      <w:r w:rsidRPr="008049D9">
        <w:rPr>
          <w:rFonts w:ascii="宋体" w:hAnsi="宋体" w:hint="eastAsia"/>
          <w:b/>
          <w:sz w:val="28"/>
          <w:szCs w:val="28"/>
        </w:rPr>
        <w:t>第一条</w:t>
      </w:r>
      <w:r>
        <w:rPr>
          <w:rFonts w:ascii="宋体" w:hAnsi="宋体" w:hint="eastAsia"/>
          <w:sz w:val="28"/>
          <w:szCs w:val="28"/>
        </w:rPr>
        <w:t xml:space="preserve">  </w:t>
      </w:r>
      <w:r w:rsidRPr="008049D9">
        <w:rPr>
          <w:rFonts w:ascii="宋体" w:hAnsi="宋体" w:hint="eastAsia"/>
          <w:sz w:val="28"/>
          <w:szCs w:val="28"/>
        </w:rPr>
        <w:t>重点实验室贯彻执行国家和北京理工大学有关仪器设备管理的制度和规定。重点实验室购置仪器设备严格执行采购、验收等制度，履行相关程序。仪器设备采用专管或托管的方式管理运行。在保证全室科研和人才培养工作的前提下，实行对外开放和有偿服务。</w:t>
      </w:r>
    </w:p>
    <w:p w:rsidR="008049D9" w:rsidRPr="008049D9"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二</w:t>
      </w:r>
      <w:r w:rsidRPr="008049D9">
        <w:rPr>
          <w:rFonts w:ascii="宋体" w:hAnsi="宋体" w:hint="eastAsia"/>
          <w:b/>
          <w:sz w:val="28"/>
          <w:szCs w:val="28"/>
        </w:rPr>
        <w:t>条</w:t>
      </w:r>
      <w:r>
        <w:rPr>
          <w:rFonts w:ascii="宋体" w:hAnsi="宋体" w:hint="eastAsia"/>
          <w:b/>
          <w:sz w:val="28"/>
          <w:szCs w:val="28"/>
        </w:rPr>
        <w:t xml:space="preserve">  </w:t>
      </w:r>
      <w:r w:rsidRPr="008049D9">
        <w:rPr>
          <w:rFonts w:ascii="宋体" w:hAnsi="宋体" w:hint="eastAsia"/>
          <w:sz w:val="28"/>
          <w:szCs w:val="28"/>
        </w:rPr>
        <w:t>建立完整的仪器设备档案，包括验收报告、技术资料、使用记录、保养记录、故障及排除记录、实验数据（包括计算机系统数据存储等）。每台仪器设备均须建立健全使用与安全规则，由实验室监督实施。</w:t>
      </w:r>
    </w:p>
    <w:p w:rsidR="008049D9" w:rsidRPr="00E72D95"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三</w:t>
      </w:r>
      <w:r w:rsidRPr="008049D9">
        <w:rPr>
          <w:rFonts w:ascii="宋体" w:hAnsi="宋体" w:hint="eastAsia"/>
          <w:b/>
          <w:sz w:val="28"/>
          <w:szCs w:val="28"/>
        </w:rPr>
        <w:t>条</w:t>
      </w:r>
      <w:r>
        <w:rPr>
          <w:rFonts w:ascii="宋体" w:hAnsi="宋体" w:hint="eastAsia"/>
          <w:b/>
          <w:sz w:val="28"/>
          <w:szCs w:val="28"/>
        </w:rPr>
        <w:t xml:space="preserve">  </w:t>
      </w:r>
      <w:r w:rsidRPr="008049D9">
        <w:rPr>
          <w:rFonts w:ascii="宋体" w:hAnsi="宋体" w:hint="eastAsia"/>
          <w:sz w:val="28"/>
          <w:szCs w:val="28"/>
        </w:rPr>
        <w:t>中大型仪器设备由重点实验室安排设备负责人，负责收集建立仪器设备档案，如购置合同、技术资料、验收报告、使用记录、保养维护维修记录、实验数据等。负责人可建立仪器设备管理使用小组，成员可以是研究生。由小组负责组织完成管理、操作、维护、校对等工作，使仪器设备始终保持在良好状态。负责制定消耗及易损件订购计划。负责向实验室提供与相关研究方向有关的国内外仪器设备发展趋势，提出实验室仪器设备添置和更新计划。</w:t>
      </w:r>
    </w:p>
    <w:p w:rsidR="008049D9" w:rsidRPr="00E72D95"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四</w:t>
      </w:r>
      <w:r w:rsidRPr="008049D9">
        <w:rPr>
          <w:rFonts w:ascii="宋体" w:hAnsi="宋体" w:hint="eastAsia"/>
          <w:b/>
          <w:sz w:val="28"/>
          <w:szCs w:val="28"/>
        </w:rPr>
        <w:t>条</w:t>
      </w:r>
      <w:r>
        <w:rPr>
          <w:rFonts w:ascii="宋体" w:hAnsi="宋体" w:hint="eastAsia"/>
          <w:b/>
          <w:sz w:val="28"/>
          <w:szCs w:val="28"/>
        </w:rPr>
        <w:t xml:space="preserve">  </w:t>
      </w:r>
      <w:r w:rsidRPr="00E72D95">
        <w:rPr>
          <w:rFonts w:ascii="宋体" w:hAnsi="宋体" w:hint="eastAsia"/>
          <w:sz w:val="28"/>
          <w:szCs w:val="28"/>
        </w:rPr>
        <w:t>实验室仪器设备应“面向社会、开放使用”，以提高使</w:t>
      </w:r>
      <w:r w:rsidRPr="00E72D95">
        <w:rPr>
          <w:rFonts w:ascii="宋体" w:hAnsi="宋体" w:hint="eastAsia"/>
          <w:sz w:val="28"/>
          <w:szCs w:val="28"/>
        </w:rPr>
        <w:lastRenderedPageBreak/>
        <w:t>用效率，同时应优先满足本室科学研究、教学实验的需求。</w:t>
      </w:r>
    </w:p>
    <w:p w:rsidR="008049D9" w:rsidRDefault="008049D9" w:rsidP="008049D9">
      <w:pPr>
        <w:spacing w:before="156" w:after="156"/>
        <w:ind w:firstLine="562"/>
        <w:rPr>
          <w:rFonts w:ascii="宋体" w:hAnsi="宋体"/>
          <w:sz w:val="28"/>
          <w:szCs w:val="28"/>
        </w:rPr>
      </w:pPr>
      <w:r w:rsidRPr="008049D9">
        <w:rPr>
          <w:rFonts w:ascii="宋体" w:hAnsi="宋体" w:hint="eastAsia"/>
          <w:b/>
          <w:sz w:val="28"/>
          <w:szCs w:val="28"/>
        </w:rPr>
        <w:t>第</w:t>
      </w:r>
      <w:r>
        <w:rPr>
          <w:rFonts w:ascii="宋体" w:hAnsi="宋体" w:hint="eastAsia"/>
          <w:b/>
          <w:sz w:val="28"/>
          <w:szCs w:val="28"/>
        </w:rPr>
        <w:t>五</w:t>
      </w:r>
      <w:r w:rsidRPr="008049D9">
        <w:rPr>
          <w:rFonts w:ascii="宋体" w:hAnsi="宋体" w:hint="eastAsia"/>
          <w:b/>
          <w:sz w:val="28"/>
          <w:szCs w:val="28"/>
        </w:rPr>
        <w:t>条</w:t>
      </w:r>
      <w:r>
        <w:rPr>
          <w:rFonts w:ascii="宋体" w:hAnsi="宋体" w:hint="eastAsia"/>
          <w:b/>
          <w:sz w:val="28"/>
          <w:szCs w:val="28"/>
        </w:rPr>
        <w:t xml:space="preserve">  </w:t>
      </w:r>
      <w:r w:rsidRPr="008049D9">
        <w:rPr>
          <w:rFonts w:ascii="宋体" w:hAnsi="宋体" w:hint="eastAsia"/>
          <w:sz w:val="28"/>
          <w:szCs w:val="28"/>
        </w:rPr>
        <w:t>仪器设备对外开放，实验室向使用者收取测试费。收费标准分为室内、室外校内、校外三种。测试</w:t>
      </w:r>
      <w:proofErr w:type="gramStart"/>
      <w:r w:rsidRPr="008049D9">
        <w:rPr>
          <w:rFonts w:ascii="宋体" w:hAnsi="宋体" w:hint="eastAsia"/>
          <w:sz w:val="28"/>
          <w:szCs w:val="28"/>
        </w:rPr>
        <w:t>费按照</w:t>
      </w:r>
      <w:proofErr w:type="gramEnd"/>
      <w:r w:rsidRPr="008049D9">
        <w:rPr>
          <w:rFonts w:ascii="宋体" w:hAnsi="宋体" w:hint="eastAsia"/>
          <w:sz w:val="28"/>
          <w:szCs w:val="28"/>
        </w:rPr>
        <w:t>上级管理部门的规定使用，主要用于重点实验室的仪器设备的维护保养、购置配件和消耗材料等。</w:t>
      </w:r>
    </w:p>
    <w:p w:rsidR="008049D9" w:rsidRPr="00E72D95"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六</w:t>
      </w:r>
      <w:r w:rsidRPr="008049D9">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设备负责人</w:t>
      </w:r>
      <w:r w:rsidRPr="00E72D95">
        <w:rPr>
          <w:rFonts w:ascii="宋体" w:hAnsi="宋体" w:hint="eastAsia"/>
          <w:sz w:val="28"/>
          <w:szCs w:val="28"/>
        </w:rPr>
        <w:t>负责所管仪器设备的维护和保养，发现问题应及时解决并尽快恢复正常状态，并及时向实验管理中心主任报告。</w:t>
      </w:r>
    </w:p>
    <w:p w:rsidR="008049D9" w:rsidRPr="00E72D95"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七</w:t>
      </w:r>
      <w:r w:rsidRPr="008049D9">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设备负责人</w:t>
      </w:r>
      <w:r w:rsidRPr="00E72D95">
        <w:rPr>
          <w:rFonts w:ascii="宋体" w:hAnsi="宋体" w:hint="eastAsia"/>
          <w:sz w:val="28"/>
          <w:szCs w:val="28"/>
        </w:rPr>
        <w:t>要作好仪器设备的使用状态和运行时间等的记录，并按年度作好仪器</w:t>
      </w:r>
      <w:r>
        <w:rPr>
          <w:rFonts w:ascii="宋体" w:hAnsi="宋体" w:hint="eastAsia"/>
          <w:sz w:val="28"/>
          <w:szCs w:val="28"/>
        </w:rPr>
        <w:t>、</w:t>
      </w:r>
      <w:r w:rsidRPr="00E72D95">
        <w:rPr>
          <w:rFonts w:ascii="宋体" w:hAnsi="宋体" w:hint="eastAsia"/>
          <w:sz w:val="28"/>
          <w:szCs w:val="28"/>
        </w:rPr>
        <w:t>设备的利用率统计，作好文件的归档工作。</w:t>
      </w:r>
    </w:p>
    <w:p w:rsidR="008049D9" w:rsidRPr="00E72D95" w:rsidRDefault="008049D9" w:rsidP="008049D9">
      <w:pPr>
        <w:spacing w:before="156" w:after="156"/>
        <w:ind w:firstLine="562"/>
        <w:rPr>
          <w:rFonts w:ascii="宋体"/>
          <w:sz w:val="28"/>
          <w:szCs w:val="28"/>
        </w:rPr>
      </w:pPr>
      <w:r w:rsidRPr="008049D9">
        <w:rPr>
          <w:rFonts w:ascii="宋体" w:hAnsi="宋体" w:hint="eastAsia"/>
          <w:b/>
          <w:sz w:val="28"/>
          <w:szCs w:val="28"/>
        </w:rPr>
        <w:t>第</w:t>
      </w:r>
      <w:r>
        <w:rPr>
          <w:rFonts w:ascii="宋体" w:hAnsi="宋体" w:hint="eastAsia"/>
          <w:b/>
          <w:sz w:val="28"/>
          <w:szCs w:val="28"/>
        </w:rPr>
        <w:t>八</w:t>
      </w:r>
      <w:r w:rsidRPr="008049D9">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设备负责人</w:t>
      </w:r>
      <w:r w:rsidRPr="00E72D95">
        <w:rPr>
          <w:rFonts w:ascii="宋体" w:hAnsi="宋体" w:hint="eastAsia"/>
          <w:sz w:val="28"/>
          <w:szCs w:val="28"/>
        </w:rPr>
        <w:t>应编写仪器设备的使用说明书，制订相应安全操作规程、维护保养制度和必要的仪器校验制度。</w:t>
      </w:r>
    </w:p>
    <w:p w:rsidR="008D48C0" w:rsidRPr="008049D9" w:rsidRDefault="008049D9" w:rsidP="008049D9">
      <w:pPr>
        <w:spacing w:before="156" w:after="156"/>
        <w:ind w:firstLine="562"/>
        <w:rPr>
          <w:rFonts w:ascii="Times New Roman" w:hAnsi="Times New Roman"/>
          <w:color w:val="333333"/>
          <w:kern w:val="0"/>
          <w:sz w:val="18"/>
          <w:szCs w:val="18"/>
        </w:rPr>
      </w:pPr>
      <w:r w:rsidRPr="008049D9">
        <w:rPr>
          <w:rFonts w:ascii="宋体" w:hAnsi="宋体" w:hint="eastAsia"/>
          <w:b/>
          <w:sz w:val="28"/>
          <w:szCs w:val="28"/>
        </w:rPr>
        <w:t>第</w:t>
      </w:r>
      <w:r>
        <w:rPr>
          <w:rFonts w:ascii="宋体" w:hAnsi="宋体" w:hint="eastAsia"/>
          <w:b/>
          <w:sz w:val="28"/>
          <w:szCs w:val="28"/>
        </w:rPr>
        <w:t>九</w:t>
      </w:r>
      <w:r w:rsidRPr="008049D9">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办公室</w:t>
      </w:r>
      <w:r w:rsidRPr="00E72D95">
        <w:rPr>
          <w:rFonts w:ascii="宋体" w:hAnsi="宋体" w:hint="eastAsia"/>
          <w:sz w:val="28"/>
          <w:szCs w:val="28"/>
        </w:rPr>
        <w:t>根据北京理工大学和重点实验室制订的设备、仪器使用收费标准进行收费，所有费用</w:t>
      </w:r>
      <w:r>
        <w:rPr>
          <w:rFonts w:ascii="宋体" w:hAnsi="宋体" w:hint="eastAsia"/>
          <w:sz w:val="28"/>
          <w:szCs w:val="28"/>
        </w:rPr>
        <w:t>由</w:t>
      </w:r>
      <w:r w:rsidRPr="00E72D95">
        <w:rPr>
          <w:rFonts w:ascii="宋体" w:hAnsi="宋体" w:hint="eastAsia"/>
          <w:sz w:val="28"/>
          <w:szCs w:val="28"/>
        </w:rPr>
        <w:t>学校和实验室财务统一管理。</w:t>
      </w:r>
    </w:p>
    <w:sectPr w:rsidR="008D48C0" w:rsidRPr="008049D9" w:rsidSect="00F37D9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2FD" w:rsidRDefault="009B02FD" w:rsidP="00F37D96">
      <w:pPr>
        <w:spacing w:before="120" w:after="120"/>
        <w:ind w:firstLine="420"/>
      </w:pPr>
      <w:r>
        <w:separator/>
      </w:r>
    </w:p>
  </w:endnote>
  <w:endnote w:type="continuationSeparator" w:id="0">
    <w:p w:rsidR="009B02FD" w:rsidRDefault="009B02FD" w:rsidP="00F37D96">
      <w:pPr>
        <w:spacing w:before="120" w:after="12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9"/>
      <w:spacing w:before="120"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9"/>
      <w:spacing w:before="120" w:after="120"/>
      <w:ind w:firstLine="360"/>
      <w:jc w:val="center"/>
    </w:pPr>
  </w:p>
  <w:p w:rsidR="008D48C0" w:rsidRDefault="008D48C0" w:rsidP="00F37D96">
    <w:pPr>
      <w:pStyle w:val="a9"/>
      <w:spacing w:before="120"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9"/>
      <w:spacing w:before="120"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2FD" w:rsidRDefault="009B02FD" w:rsidP="00F37D96">
      <w:pPr>
        <w:spacing w:before="120" w:after="120"/>
        <w:ind w:firstLine="420"/>
      </w:pPr>
      <w:r>
        <w:separator/>
      </w:r>
    </w:p>
  </w:footnote>
  <w:footnote w:type="continuationSeparator" w:id="0">
    <w:p w:rsidR="009B02FD" w:rsidRDefault="009B02FD" w:rsidP="00F37D96">
      <w:pPr>
        <w:spacing w:before="120" w:after="12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8"/>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8"/>
      <w:pBdr>
        <w:bottom w:val="none" w:sz="0" w:space="0" w:color="auto"/>
      </w:pBdr>
      <w:spacing w:before="120"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0" w:rsidRDefault="008D48C0" w:rsidP="00F37D96">
    <w:pPr>
      <w:pStyle w:val="a8"/>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5F7B"/>
    <w:multiLevelType w:val="hybridMultilevel"/>
    <w:tmpl w:val="F0208026"/>
    <w:lvl w:ilvl="0" w:tplc="279600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6CA13F5"/>
    <w:multiLevelType w:val="hybridMultilevel"/>
    <w:tmpl w:val="F020C396"/>
    <w:lvl w:ilvl="0" w:tplc="87E841B4">
      <w:start w:val="1"/>
      <w:numFmt w:val="decimal"/>
      <w:lvlText w:val="%1."/>
      <w:lvlJc w:val="left"/>
      <w:pPr>
        <w:ind w:left="920" w:hanging="36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5B8"/>
    <w:rsid w:val="000022BF"/>
    <w:rsid w:val="00022D74"/>
    <w:rsid w:val="00032D24"/>
    <w:rsid w:val="00057FC6"/>
    <w:rsid w:val="000856FF"/>
    <w:rsid w:val="000878B3"/>
    <w:rsid w:val="001112F6"/>
    <w:rsid w:val="0015145B"/>
    <w:rsid w:val="00212040"/>
    <w:rsid w:val="00217B0C"/>
    <w:rsid w:val="00226F24"/>
    <w:rsid w:val="002435B8"/>
    <w:rsid w:val="002719A6"/>
    <w:rsid w:val="002814A2"/>
    <w:rsid w:val="002A0C0D"/>
    <w:rsid w:val="00322139"/>
    <w:rsid w:val="003377B7"/>
    <w:rsid w:val="0034013A"/>
    <w:rsid w:val="003A5E9A"/>
    <w:rsid w:val="003D0201"/>
    <w:rsid w:val="003E35F2"/>
    <w:rsid w:val="003F3E61"/>
    <w:rsid w:val="00400628"/>
    <w:rsid w:val="0041323F"/>
    <w:rsid w:val="0043718F"/>
    <w:rsid w:val="0045692D"/>
    <w:rsid w:val="00473CAF"/>
    <w:rsid w:val="00490C63"/>
    <w:rsid w:val="004B208F"/>
    <w:rsid w:val="004D226C"/>
    <w:rsid w:val="00514886"/>
    <w:rsid w:val="00524406"/>
    <w:rsid w:val="00541856"/>
    <w:rsid w:val="00551B9C"/>
    <w:rsid w:val="005601D8"/>
    <w:rsid w:val="005C6703"/>
    <w:rsid w:val="00635314"/>
    <w:rsid w:val="00643D27"/>
    <w:rsid w:val="00665662"/>
    <w:rsid w:val="006B31D1"/>
    <w:rsid w:val="00786166"/>
    <w:rsid w:val="007A689B"/>
    <w:rsid w:val="007A7956"/>
    <w:rsid w:val="007B507D"/>
    <w:rsid w:val="007C6BAA"/>
    <w:rsid w:val="008049D9"/>
    <w:rsid w:val="00814305"/>
    <w:rsid w:val="00830A29"/>
    <w:rsid w:val="008D48C0"/>
    <w:rsid w:val="00952DBC"/>
    <w:rsid w:val="00972D0C"/>
    <w:rsid w:val="009848EF"/>
    <w:rsid w:val="009B02FD"/>
    <w:rsid w:val="00A067FB"/>
    <w:rsid w:val="00A1058A"/>
    <w:rsid w:val="00A64828"/>
    <w:rsid w:val="00A72E2C"/>
    <w:rsid w:val="00A931EF"/>
    <w:rsid w:val="00AC64CC"/>
    <w:rsid w:val="00B4738F"/>
    <w:rsid w:val="00B71E25"/>
    <w:rsid w:val="00B7370A"/>
    <w:rsid w:val="00B84132"/>
    <w:rsid w:val="00B84DB8"/>
    <w:rsid w:val="00C00360"/>
    <w:rsid w:val="00CD277C"/>
    <w:rsid w:val="00CD4283"/>
    <w:rsid w:val="00CD5F06"/>
    <w:rsid w:val="00CF5F8B"/>
    <w:rsid w:val="00D25F43"/>
    <w:rsid w:val="00D30AF7"/>
    <w:rsid w:val="00D630E8"/>
    <w:rsid w:val="00DD13B4"/>
    <w:rsid w:val="00DE227B"/>
    <w:rsid w:val="00DE476A"/>
    <w:rsid w:val="00E04FBB"/>
    <w:rsid w:val="00E26D83"/>
    <w:rsid w:val="00E72D95"/>
    <w:rsid w:val="00E7300B"/>
    <w:rsid w:val="00E73876"/>
    <w:rsid w:val="00E949C1"/>
    <w:rsid w:val="00F37D96"/>
    <w:rsid w:val="00FC57CA"/>
    <w:rsid w:val="00FD6E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B8"/>
    <w:pPr>
      <w:widowControl w:val="0"/>
      <w:spacing w:beforeLines="50" w:afterLines="50"/>
      <w:ind w:firstLineChars="200" w:firstLine="200"/>
      <w:jc w:val="both"/>
    </w:pPr>
    <w:rPr>
      <w:kern w:val="2"/>
      <w:sz w:val="21"/>
      <w:szCs w:val="22"/>
    </w:rPr>
  </w:style>
  <w:style w:type="paragraph" w:styleId="1">
    <w:name w:val="heading 1"/>
    <w:basedOn w:val="a"/>
    <w:next w:val="a"/>
    <w:link w:val="1Char"/>
    <w:uiPriority w:val="99"/>
    <w:qFormat/>
    <w:rsid w:val="002435B8"/>
    <w:pPr>
      <w:keepNext/>
      <w:keepLines/>
      <w:spacing w:before="200" w:after="200"/>
      <w:jc w:val="left"/>
      <w:outlineLvl w:val="0"/>
    </w:pPr>
    <w:rPr>
      <w:b/>
      <w:bCs/>
      <w:kern w:val="44"/>
      <w:sz w:val="30"/>
      <w:szCs w:val="44"/>
    </w:rPr>
  </w:style>
  <w:style w:type="paragraph" w:styleId="2">
    <w:name w:val="heading 2"/>
    <w:basedOn w:val="a"/>
    <w:next w:val="a"/>
    <w:link w:val="2Char"/>
    <w:uiPriority w:val="99"/>
    <w:qFormat/>
    <w:rsid w:val="002435B8"/>
    <w:pPr>
      <w:keepNext/>
      <w:keepLines/>
      <w:spacing w:before="260" w:after="260"/>
      <w:jc w:val="left"/>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435B8"/>
    <w:rPr>
      <w:rFonts w:cs="Times New Roman"/>
      <w:b/>
      <w:bCs/>
      <w:kern w:val="44"/>
      <w:sz w:val="44"/>
      <w:szCs w:val="44"/>
    </w:rPr>
  </w:style>
  <w:style w:type="character" w:customStyle="1" w:styleId="2Char">
    <w:name w:val="标题 2 Char"/>
    <w:basedOn w:val="a0"/>
    <w:link w:val="2"/>
    <w:uiPriority w:val="99"/>
    <w:locked/>
    <w:rsid w:val="002435B8"/>
    <w:rPr>
      <w:rFonts w:ascii="Cambria" w:eastAsia="宋体" w:hAnsi="Cambria" w:cs="Times New Roman"/>
      <w:b/>
      <w:bCs/>
      <w:sz w:val="32"/>
      <w:szCs w:val="32"/>
    </w:rPr>
  </w:style>
  <w:style w:type="paragraph" w:styleId="a3">
    <w:name w:val="Normal (Web)"/>
    <w:basedOn w:val="a"/>
    <w:uiPriority w:val="99"/>
    <w:rsid w:val="002435B8"/>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2435B8"/>
    <w:rPr>
      <w:rFonts w:cs="Times New Roman"/>
      <w:b/>
      <w:bCs/>
    </w:rPr>
  </w:style>
  <w:style w:type="paragraph" w:customStyle="1" w:styleId="a5">
    <w:name w:val="表文"/>
    <w:basedOn w:val="a6"/>
    <w:uiPriority w:val="99"/>
    <w:rsid w:val="006B31D1"/>
    <w:pPr>
      <w:spacing w:beforeLines="0" w:afterLines="0"/>
      <w:ind w:firstLineChars="0" w:firstLine="0"/>
    </w:pPr>
    <w:rPr>
      <w:rFonts w:ascii="Times New Roman" w:hAnsi="Times New Roman"/>
      <w:sz w:val="18"/>
    </w:rPr>
  </w:style>
  <w:style w:type="paragraph" w:styleId="a6">
    <w:name w:val="No Spacing"/>
    <w:uiPriority w:val="99"/>
    <w:qFormat/>
    <w:rsid w:val="006B31D1"/>
    <w:pPr>
      <w:widowControl w:val="0"/>
      <w:spacing w:beforeLines="50" w:afterLines="50"/>
      <w:ind w:firstLineChars="200" w:firstLine="200"/>
      <w:jc w:val="both"/>
    </w:pPr>
    <w:rPr>
      <w:kern w:val="2"/>
      <w:sz w:val="21"/>
      <w:szCs w:val="22"/>
    </w:rPr>
  </w:style>
  <w:style w:type="paragraph" w:styleId="a7">
    <w:name w:val="Balloon Text"/>
    <w:basedOn w:val="a"/>
    <w:link w:val="Char"/>
    <w:uiPriority w:val="99"/>
    <w:semiHidden/>
    <w:rsid w:val="00FD6E5B"/>
    <w:rPr>
      <w:sz w:val="18"/>
      <w:szCs w:val="18"/>
    </w:rPr>
  </w:style>
  <w:style w:type="character" w:customStyle="1" w:styleId="Char">
    <w:name w:val="批注框文本 Char"/>
    <w:basedOn w:val="a0"/>
    <w:link w:val="a7"/>
    <w:uiPriority w:val="99"/>
    <w:semiHidden/>
    <w:locked/>
    <w:rsid w:val="00FD6E5B"/>
    <w:rPr>
      <w:rFonts w:cs="Times New Roman"/>
      <w:sz w:val="18"/>
      <w:szCs w:val="18"/>
    </w:rPr>
  </w:style>
  <w:style w:type="paragraph" w:styleId="a8">
    <w:name w:val="header"/>
    <w:basedOn w:val="a"/>
    <w:link w:val="Char0"/>
    <w:uiPriority w:val="99"/>
    <w:rsid w:val="005148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locked/>
    <w:rsid w:val="00514886"/>
    <w:rPr>
      <w:rFonts w:cs="Times New Roman"/>
      <w:sz w:val="18"/>
      <w:szCs w:val="18"/>
    </w:rPr>
  </w:style>
  <w:style w:type="paragraph" w:styleId="a9">
    <w:name w:val="footer"/>
    <w:basedOn w:val="a"/>
    <w:link w:val="Char1"/>
    <w:uiPriority w:val="99"/>
    <w:rsid w:val="00514886"/>
    <w:pPr>
      <w:tabs>
        <w:tab w:val="center" w:pos="4153"/>
        <w:tab w:val="right" w:pos="8306"/>
      </w:tabs>
      <w:snapToGrid w:val="0"/>
      <w:jc w:val="left"/>
    </w:pPr>
    <w:rPr>
      <w:sz w:val="18"/>
      <w:szCs w:val="18"/>
    </w:rPr>
  </w:style>
  <w:style w:type="character" w:customStyle="1" w:styleId="Char1">
    <w:name w:val="页脚 Char"/>
    <w:basedOn w:val="a0"/>
    <w:link w:val="a9"/>
    <w:uiPriority w:val="99"/>
    <w:locked/>
    <w:rsid w:val="00514886"/>
    <w:rPr>
      <w:rFonts w:cs="Times New Roman"/>
      <w:sz w:val="18"/>
      <w:szCs w:val="18"/>
    </w:rPr>
  </w:style>
  <w:style w:type="paragraph" w:styleId="aa">
    <w:name w:val="List Paragraph"/>
    <w:basedOn w:val="a"/>
    <w:uiPriority w:val="99"/>
    <w:qFormat/>
    <w:rsid w:val="00B7370A"/>
    <w:pPr>
      <w:ind w:firstLine="420"/>
    </w:pPr>
  </w:style>
  <w:style w:type="character" w:styleId="ab">
    <w:name w:val="page number"/>
    <w:basedOn w:val="a0"/>
    <w:uiPriority w:val="99"/>
    <w:rsid w:val="00F37D96"/>
    <w:rPr>
      <w:rFonts w:cs="Times New Roman"/>
    </w:rPr>
  </w:style>
</w:styles>
</file>

<file path=word/webSettings.xml><?xml version="1.0" encoding="utf-8"?>
<w:webSettings xmlns:r="http://schemas.openxmlformats.org/officeDocument/2006/relationships" xmlns:w="http://schemas.openxmlformats.org/wordprocessingml/2006/main">
  <w:divs>
    <w:div w:id="412362640">
      <w:marLeft w:val="0"/>
      <w:marRight w:val="0"/>
      <w:marTop w:val="0"/>
      <w:marBottom w:val="0"/>
      <w:divBdr>
        <w:top w:val="none" w:sz="0" w:space="0" w:color="auto"/>
        <w:left w:val="none" w:sz="0" w:space="0" w:color="auto"/>
        <w:bottom w:val="none" w:sz="0" w:space="0" w:color="auto"/>
        <w:right w:val="none" w:sz="0" w:space="0" w:color="auto"/>
      </w:divBdr>
    </w:div>
    <w:div w:id="4123626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24</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00106</dc:creator>
  <cp:keywords/>
  <dc:description/>
  <cp:lastModifiedBy>lenovo</cp:lastModifiedBy>
  <cp:revision>49</cp:revision>
  <cp:lastPrinted>2018-11-07T07:47:00Z</cp:lastPrinted>
  <dcterms:created xsi:type="dcterms:W3CDTF">2013-01-11T11:32:00Z</dcterms:created>
  <dcterms:modified xsi:type="dcterms:W3CDTF">2018-11-07T07:47:00Z</dcterms:modified>
</cp:coreProperties>
</file>